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2A98" w14:textId="570C4710" w:rsidR="004D3699" w:rsidRDefault="004D3699" w:rsidP="00BE12DC">
      <w:pPr>
        <w:jc w:val="center"/>
        <w:rPr>
          <w:b/>
          <w:bCs/>
          <w:sz w:val="40"/>
          <w:szCs w:val="40"/>
        </w:rPr>
      </w:pPr>
    </w:p>
    <w:p w14:paraId="03F81DC4" w14:textId="77777777" w:rsidR="0052234A" w:rsidRDefault="0052234A" w:rsidP="0052234A">
      <w:pPr>
        <w:ind w:left="0"/>
        <w:rPr>
          <w:b/>
          <w:bCs/>
          <w:sz w:val="28"/>
          <w:szCs w:val="72"/>
          <w:highlight w:val="yellow"/>
        </w:rPr>
      </w:pPr>
    </w:p>
    <w:p w14:paraId="1638DF28" w14:textId="77777777" w:rsidR="0052234A" w:rsidRDefault="0052234A" w:rsidP="0052234A">
      <w:pPr>
        <w:ind w:left="0"/>
        <w:rPr>
          <w:b/>
          <w:bCs/>
          <w:sz w:val="28"/>
          <w:szCs w:val="72"/>
          <w:highlight w:val="yellow"/>
        </w:rPr>
      </w:pPr>
    </w:p>
    <w:p w14:paraId="643F194E" w14:textId="4F679F35" w:rsidR="00BE12DC" w:rsidRPr="00813A31" w:rsidRDefault="0052234A" w:rsidP="00813A31">
      <w:pPr>
        <w:ind w:left="0"/>
        <w:rPr>
          <w:b/>
          <w:bCs/>
          <w:color w:val="548DD4" w:themeColor="text2" w:themeTint="99"/>
          <w:sz w:val="52"/>
          <w:szCs w:val="72"/>
        </w:rPr>
      </w:pPr>
      <w:r>
        <w:rPr>
          <w:b/>
          <w:bCs/>
          <w:noProof/>
          <w:color w:val="548DD4" w:themeColor="text2" w:themeTint="99"/>
          <w:sz w:val="72"/>
          <w:szCs w:val="72"/>
          <w:lang w:eastAsia="en-GB"/>
        </w:rPr>
        <w:drawing>
          <wp:anchor distT="0" distB="0" distL="114300" distR="114300" simplePos="0" relativeHeight="251658240" behindDoc="1" locked="0" layoutInCell="1" allowOverlap="1" wp14:anchorId="441991EA" wp14:editId="683FB24A">
            <wp:simplePos x="0" y="0"/>
            <wp:positionH relativeFrom="margin">
              <wp:posOffset>3286125</wp:posOffset>
            </wp:positionH>
            <wp:positionV relativeFrom="paragraph">
              <wp:posOffset>11430</wp:posOffset>
            </wp:positionV>
            <wp:extent cx="3430270" cy="712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9262" cy="714030"/>
                    </a:xfrm>
                    <a:prstGeom prst="rect">
                      <a:avLst/>
                    </a:prstGeom>
                    <a:noFill/>
                  </pic:spPr>
                </pic:pic>
              </a:graphicData>
            </a:graphic>
            <wp14:sizeRelH relativeFrom="page">
              <wp14:pctWidth>0</wp14:pctWidth>
            </wp14:sizeRelH>
            <wp14:sizeRelV relativeFrom="page">
              <wp14:pctHeight>0</wp14:pctHeight>
            </wp14:sizeRelV>
          </wp:anchor>
        </w:drawing>
      </w:r>
      <w:r w:rsidR="00813A31">
        <w:rPr>
          <w:noProof/>
        </w:rPr>
        <w:drawing>
          <wp:inline distT="0" distB="0" distL="0" distR="0" wp14:anchorId="7751DB3F" wp14:editId="65E4A1C7">
            <wp:extent cx="1943100" cy="2306297"/>
            <wp:effectExtent l="0" t="0" r="0" b="0"/>
            <wp:docPr id="838024762" name="Picture 838024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52985" cy="2318029"/>
                    </a:xfrm>
                    <a:prstGeom prst="rect">
                      <a:avLst/>
                    </a:prstGeom>
                  </pic:spPr>
                </pic:pic>
              </a:graphicData>
            </a:graphic>
          </wp:inline>
        </w:drawing>
      </w:r>
    </w:p>
    <w:p w14:paraId="2B2FB3FB" w14:textId="77777777" w:rsidR="0052234A" w:rsidRDefault="0052234A" w:rsidP="0052234A">
      <w:pPr>
        <w:jc w:val="center"/>
        <w:rPr>
          <w:b/>
          <w:bCs/>
          <w:sz w:val="56"/>
          <w:szCs w:val="72"/>
        </w:rPr>
      </w:pPr>
    </w:p>
    <w:p w14:paraId="1EF07311" w14:textId="03712243" w:rsidR="0052234A" w:rsidRPr="0052234A" w:rsidRDefault="559FB0DE" w:rsidP="559FB0DE">
      <w:pPr>
        <w:jc w:val="center"/>
        <w:rPr>
          <w:b/>
          <w:bCs/>
          <w:sz w:val="96"/>
          <w:szCs w:val="96"/>
        </w:rPr>
      </w:pPr>
      <w:r w:rsidRPr="559FB0DE">
        <w:rPr>
          <w:b/>
          <w:bCs/>
          <w:sz w:val="72"/>
          <w:szCs w:val="72"/>
        </w:rPr>
        <w:t xml:space="preserve">ACADEMIC PARTNERSHIPS PROGRAMME QUALITY HANDBOOK  </w:t>
      </w:r>
    </w:p>
    <w:p w14:paraId="097B1857" w14:textId="035D9D48" w:rsidR="0052234A" w:rsidRPr="0052234A" w:rsidRDefault="00C261F7" w:rsidP="0052234A">
      <w:pPr>
        <w:jc w:val="center"/>
        <w:rPr>
          <w:b/>
          <w:bCs/>
          <w:sz w:val="72"/>
          <w:szCs w:val="72"/>
        </w:rPr>
      </w:pPr>
      <w:r>
        <w:rPr>
          <w:b/>
          <w:bCs/>
          <w:sz w:val="72"/>
          <w:szCs w:val="72"/>
        </w:rPr>
        <w:t>2020-21</w:t>
      </w:r>
    </w:p>
    <w:p w14:paraId="282C17B9" w14:textId="77777777" w:rsidR="00EF228C" w:rsidRDefault="00EF228C" w:rsidP="00BE12DC">
      <w:pPr>
        <w:jc w:val="center"/>
        <w:rPr>
          <w:b/>
          <w:bCs/>
          <w:color w:val="548DD4" w:themeColor="text2" w:themeTint="99"/>
          <w:sz w:val="72"/>
          <w:szCs w:val="72"/>
        </w:rPr>
      </w:pPr>
    </w:p>
    <w:p w14:paraId="2211026E" w14:textId="77777777" w:rsidR="00EF228C" w:rsidRDefault="00EF228C" w:rsidP="00BE12DC">
      <w:pPr>
        <w:jc w:val="center"/>
        <w:rPr>
          <w:b/>
          <w:bCs/>
          <w:color w:val="548DD4" w:themeColor="text2" w:themeTint="99"/>
          <w:sz w:val="72"/>
          <w:szCs w:val="72"/>
        </w:rPr>
      </w:pPr>
    </w:p>
    <w:p w14:paraId="007C9306" w14:textId="5B0D62A7" w:rsidR="0052234A" w:rsidRPr="00813A31" w:rsidRDefault="00813A31" w:rsidP="00813A31">
      <w:pPr>
        <w:pStyle w:val="Style1"/>
        <w:spacing w:line="240" w:lineRule="auto"/>
        <w:rPr>
          <w:sz w:val="56"/>
        </w:rPr>
      </w:pPr>
      <w:r w:rsidRPr="00813A31">
        <w:rPr>
          <w:sz w:val="56"/>
        </w:rPr>
        <w:t>BSc Agricultural Management</w:t>
      </w:r>
    </w:p>
    <w:p w14:paraId="63BAAFCF" w14:textId="77777777" w:rsidR="00BE12DC" w:rsidRDefault="00BE12DC" w:rsidP="00BE12DC">
      <w:pPr>
        <w:jc w:val="center"/>
        <w:rPr>
          <w:b/>
          <w:bCs/>
          <w:color w:val="548DD4" w:themeColor="text2" w:themeTint="99"/>
          <w:sz w:val="72"/>
          <w:szCs w:val="72"/>
        </w:rPr>
      </w:pPr>
    </w:p>
    <w:p w14:paraId="04BA043C" w14:textId="16C6EB25" w:rsidR="00BE12DC" w:rsidRPr="00025C47" w:rsidRDefault="00BE12DC" w:rsidP="00BE12DC">
      <w:pPr>
        <w:jc w:val="center"/>
        <w:rPr>
          <w:b/>
          <w:bCs/>
          <w:color w:val="548DD4" w:themeColor="text2" w:themeTint="99"/>
          <w:sz w:val="72"/>
          <w:szCs w:val="72"/>
        </w:rPr>
      </w:pPr>
    </w:p>
    <w:p w14:paraId="482CC833" w14:textId="2745F40A" w:rsidR="004D3699" w:rsidRPr="004D3699" w:rsidRDefault="00BE12DC" w:rsidP="00054672">
      <w:pPr>
        <w:spacing w:after="200" w:line="276" w:lineRule="auto"/>
        <w:ind w:left="0"/>
        <w:rPr>
          <w:b/>
          <w:bCs/>
          <w:color w:val="548DD4" w:themeColor="text2" w:themeTint="99"/>
          <w:szCs w:val="24"/>
        </w:rPr>
      </w:pPr>
      <w:r>
        <w:rPr>
          <w:b/>
          <w:bCs/>
          <w:color w:val="548DD4" w:themeColor="text2" w:themeTint="99"/>
          <w:szCs w:val="24"/>
        </w:rPr>
        <w:br w:type="page"/>
      </w:r>
    </w:p>
    <w:sdt>
      <w:sdtPr>
        <w:rPr>
          <w:b/>
          <w:bCs/>
        </w:rPr>
        <w:id w:val="1974788807"/>
        <w:docPartObj>
          <w:docPartGallery w:val="Table of Contents"/>
          <w:docPartUnique/>
        </w:docPartObj>
      </w:sdtPr>
      <w:sdtEndPr>
        <w:rPr>
          <w:b w:val="0"/>
          <w:bCs w:val="0"/>
          <w:noProof/>
        </w:rPr>
      </w:sdtEndPr>
      <w:sdtContent>
        <w:p w14:paraId="0AA281DA" w14:textId="0025034D" w:rsidR="00522BB6" w:rsidRPr="004D3699" w:rsidRDefault="00522BB6" w:rsidP="004D3699">
          <w:pPr>
            <w:jc w:val="center"/>
            <w:rPr>
              <w:b/>
              <w:bCs/>
              <w:color w:val="548DD4" w:themeColor="text2" w:themeTint="99"/>
              <w:sz w:val="72"/>
              <w:szCs w:val="72"/>
            </w:rPr>
          </w:pPr>
          <w:r w:rsidRPr="000873AE">
            <w:rPr>
              <w:color w:val="FFFFFF" w:themeColor="background1"/>
            </w:rPr>
            <w:t>Contents</w:t>
          </w:r>
        </w:p>
        <w:p w14:paraId="527A43C4" w14:textId="2369335C" w:rsidR="0052234A" w:rsidRPr="0052234A" w:rsidRDefault="0052234A" w:rsidP="0052234A">
          <w:pPr>
            <w:pStyle w:val="TOC1"/>
          </w:pPr>
          <w:r w:rsidRPr="0052234A">
            <w:t>Contents</w:t>
          </w:r>
        </w:p>
        <w:p w14:paraId="62C68213" w14:textId="5055A842" w:rsidR="00B6110D" w:rsidRDefault="00522BB6">
          <w:pPr>
            <w:pStyle w:val="TOC1"/>
            <w:rPr>
              <w:rFonts w:asciiTheme="minorHAnsi" w:eastAsiaTheme="minorEastAsia" w:hAnsiTheme="minorHAnsi" w:cstheme="minorBidi"/>
              <w:noProof/>
              <w:sz w:val="22"/>
              <w:szCs w:val="22"/>
              <w:lang w:eastAsia="en-GB"/>
            </w:rPr>
          </w:pPr>
          <w:r w:rsidRPr="000873AE">
            <w:rPr>
              <w:color w:val="FFFFFF" w:themeColor="background1"/>
            </w:rPr>
            <w:fldChar w:fldCharType="begin"/>
          </w:r>
          <w:r w:rsidRPr="000873AE">
            <w:rPr>
              <w:color w:val="FFFFFF" w:themeColor="background1"/>
            </w:rPr>
            <w:instrText xml:space="preserve"> TOC \o "1-3" \h \z \u </w:instrText>
          </w:r>
          <w:r w:rsidRPr="000873AE">
            <w:rPr>
              <w:color w:val="FFFFFF" w:themeColor="background1"/>
            </w:rPr>
            <w:fldChar w:fldCharType="separate"/>
          </w:r>
          <w:hyperlink w:anchor="_Toc2170590" w:history="1">
            <w:r w:rsidR="00B6110D" w:rsidRPr="00BB1BFD">
              <w:rPr>
                <w:rStyle w:val="Hyperlink"/>
                <w:rFonts w:cs="Arial"/>
                <w:noProof/>
              </w:rPr>
              <w:t>Welcome and Introduction</w:t>
            </w:r>
            <w:r w:rsidR="00B6110D">
              <w:rPr>
                <w:noProof/>
                <w:webHidden/>
              </w:rPr>
              <w:tab/>
            </w:r>
            <w:r w:rsidR="00B6110D">
              <w:rPr>
                <w:noProof/>
                <w:webHidden/>
              </w:rPr>
              <w:fldChar w:fldCharType="begin"/>
            </w:r>
            <w:r w:rsidR="00B6110D">
              <w:rPr>
                <w:noProof/>
                <w:webHidden/>
              </w:rPr>
              <w:instrText xml:space="preserve"> PAGEREF _Toc2170590 \h </w:instrText>
            </w:r>
            <w:r w:rsidR="00B6110D">
              <w:rPr>
                <w:noProof/>
                <w:webHidden/>
              </w:rPr>
            </w:r>
            <w:r w:rsidR="00B6110D">
              <w:rPr>
                <w:noProof/>
                <w:webHidden/>
              </w:rPr>
              <w:fldChar w:fldCharType="separate"/>
            </w:r>
            <w:r w:rsidR="00B6110D">
              <w:rPr>
                <w:noProof/>
                <w:webHidden/>
              </w:rPr>
              <w:t>3</w:t>
            </w:r>
            <w:r w:rsidR="00B6110D">
              <w:rPr>
                <w:noProof/>
                <w:webHidden/>
              </w:rPr>
              <w:fldChar w:fldCharType="end"/>
            </w:r>
          </w:hyperlink>
        </w:p>
        <w:p w14:paraId="7479035E" w14:textId="7D7D554C" w:rsidR="00B6110D" w:rsidRDefault="007E58D0">
          <w:pPr>
            <w:pStyle w:val="TOC1"/>
            <w:rPr>
              <w:rFonts w:asciiTheme="minorHAnsi" w:eastAsiaTheme="minorEastAsia" w:hAnsiTheme="minorHAnsi" w:cstheme="minorBidi"/>
              <w:noProof/>
              <w:sz w:val="22"/>
              <w:szCs w:val="22"/>
              <w:lang w:eastAsia="en-GB"/>
            </w:rPr>
          </w:pPr>
          <w:hyperlink w:anchor="_Toc2170591" w:history="1">
            <w:r w:rsidR="00B6110D" w:rsidRPr="00BB1BFD">
              <w:rPr>
                <w:rStyle w:val="Hyperlink"/>
                <w:rFonts w:cs="Arial"/>
                <w:noProof/>
              </w:rPr>
              <w:t>Programme Specification</w:t>
            </w:r>
            <w:r w:rsidR="00B6110D">
              <w:rPr>
                <w:noProof/>
                <w:webHidden/>
              </w:rPr>
              <w:tab/>
            </w:r>
            <w:r w:rsidR="00B6110D">
              <w:rPr>
                <w:noProof/>
                <w:webHidden/>
              </w:rPr>
              <w:fldChar w:fldCharType="begin"/>
            </w:r>
            <w:r w:rsidR="00B6110D">
              <w:rPr>
                <w:noProof/>
                <w:webHidden/>
              </w:rPr>
              <w:instrText xml:space="preserve"> PAGEREF _Toc2170591 \h </w:instrText>
            </w:r>
            <w:r w:rsidR="00B6110D">
              <w:rPr>
                <w:noProof/>
                <w:webHidden/>
              </w:rPr>
            </w:r>
            <w:r w:rsidR="00B6110D">
              <w:rPr>
                <w:noProof/>
                <w:webHidden/>
              </w:rPr>
              <w:fldChar w:fldCharType="separate"/>
            </w:r>
            <w:r w:rsidR="00B6110D">
              <w:rPr>
                <w:noProof/>
                <w:webHidden/>
              </w:rPr>
              <w:t>4</w:t>
            </w:r>
            <w:r w:rsidR="00B6110D">
              <w:rPr>
                <w:noProof/>
                <w:webHidden/>
              </w:rPr>
              <w:fldChar w:fldCharType="end"/>
            </w:r>
          </w:hyperlink>
        </w:p>
        <w:p w14:paraId="61831FA3" w14:textId="0BD73D5E" w:rsidR="00B6110D" w:rsidRDefault="007E58D0">
          <w:pPr>
            <w:pStyle w:val="TOC1"/>
            <w:rPr>
              <w:rFonts w:asciiTheme="minorHAnsi" w:eastAsiaTheme="minorEastAsia" w:hAnsiTheme="minorHAnsi" w:cstheme="minorBidi"/>
              <w:noProof/>
              <w:sz w:val="22"/>
              <w:szCs w:val="22"/>
              <w:lang w:eastAsia="en-GB"/>
            </w:rPr>
          </w:pPr>
          <w:hyperlink w:anchor="_Toc2170592" w:history="1">
            <w:r w:rsidR="00B6110D" w:rsidRPr="00BB1BFD">
              <w:rPr>
                <w:rStyle w:val="Hyperlink"/>
                <w:rFonts w:cs="Arial"/>
                <w:noProof/>
              </w:rPr>
              <w:t>Module Records</w:t>
            </w:r>
            <w:r w:rsidR="00B6110D">
              <w:rPr>
                <w:noProof/>
                <w:webHidden/>
              </w:rPr>
              <w:tab/>
            </w:r>
            <w:r w:rsidR="00B6110D">
              <w:rPr>
                <w:noProof/>
                <w:webHidden/>
              </w:rPr>
              <w:fldChar w:fldCharType="begin"/>
            </w:r>
            <w:r w:rsidR="00B6110D">
              <w:rPr>
                <w:noProof/>
                <w:webHidden/>
              </w:rPr>
              <w:instrText xml:space="preserve"> PAGEREF _Toc2170592 \h </w:instrText>
            </w:r>
            <w:r w:rsidR="00B6110D">
              <w:rPr>
                <w:noProof/>
                <w:webHidden/>
              </w:rPr>
            </w:r>
            <w:r w:rsidR="00B6110D">
              <w:rPr>
                <w:noProof/>
                <w:webHidden/>
              </w:rPr>
              <w:fldChar w:fldCharType="separate"/>
            </w:r>
            <w:r w:rsidR="00B6110D">
              <w:rPr>
                <w:noProof/>
                <w:webHidden/>
              </w:rPr>
              <w:t>5</w:t>
            </w:r>
            <w:r w:rsidR="00B6110D">
              <w:rPr>
                <w:noProof/>
                <w:webHidden/>
              </w:rPr>
              <w:fldChar w:fldCharType="end"/>
            </w:r>
          </w:hyperlink>
        </w:p>
        <w:p w14:paraId="0AA281DE" w14:textId="2FFB9D19" w:rsidR="00522BB6" w:rsidRPr="00F9711C" w:rsidRDefault="00522BB6" w:rsidP="0052234A">
          <w:pPr>
            <w:pStyle w:val="TOC1"/>
          </w:pPr>
          <w:r w:rsidRPr="000873AE">
            <w:rPr>
              <w:noProof/>
            </w:rPr>
            <w:fldChar w:fldCharType="end"/>
          </w:r>
        </w:p>
      </w:sdtContent>
    </w:sdt>
    <w:p w14:paraId="0AA281DF" w14:textId="5992353A" w:rsidR="001D4220" w:rsidRPr="00F9711C" w:rsidRDefault="001D4220" w:rsidP="00B43BBD">
      <w:pPr>
        <w:rPr>
          <w:color w:val="FFFFFF" w:themeColor="background1"/>
          <w:szCs w:val="24"/>
        </w:rPr>
        <w:sectPr w:rsidR="001D4220" w:rsidRPr="00F9711C" w:rsidSect="00BE12DC">
          <w:footerReference w:type="default" r:id="rId13"/>
          <w:footerReference w:type="first" r:id="rId14"/>
          <w:pgSz w:w="11906" w:h="16838"/>
          <w:pgMar w:top="720" w:right="720" w:bottom="720" w:left="720" w:header="720" w:footer="720" w:gutter="0"/>
          <w:cols w:space="708"/>
          <w:docGrid w:linePitch="360"/>
        </w:sectPr>
      </w:pPr>
    </w:p>
    <w:p w14:paraId="0AA281E0" w14:textId="582EFFE5" w:rsidR="0026006D" w:rsidRDefault="0026006D" w:rsidP="004C625A"/>
    <w:tbl>
      <w:tblPr>
        <w:tblW w:w="8931" w:type="dxa"/>
        <w:tblInd w:w="778" w:type="dxa"/>
        <w:tblLayout w:type="fixed"/>
        <w:tblCellMar>
          <w:left w:w="0" w:type="dxa"/>
          <w:right w:w="0" w:type="dxa"/>
        </w:tblCellMar>
        <w:tblLook w:val="01E0" w:firstRow="1" w:lastRow="1" w:firstColumn="1" w:lastColumn="1" w:noHBand="0" w:noVBand="0"/>
      </w:tblPr>
      <w:tblGrid>
        <w:gridCol w:w="8931"/>
      </w:tblGrid>
      <w:tr w:rsidR="0052234A" w:rsidRPr="004C1DF1" w14:paraId="50567641" w14:textId="77777777" w:rsidTr="0052234A">
        <w:trPr>
          <w:trHeight w:val="680"/>
        </w:trPr>
        <w:tc>
          <w:tcPr>
            <w:tcW w:w="8931" w:type="dxa"/>
            <w:shd w:val="clear" w:color="auto" w:fill="1F497D" w:themeFill="text2"/>
          </w:tcPr>
          <w:p w14:paraId="7A52AA26" w14:textId="77777777" w:rsidR="0052234A" w:rsidRPr="00CD3D75" w:rsidRDefault="0052234A" w:rsidP="0052234A">
            <w:pPr>
              <w:pStyle w:val="Heading1"/>
              <w:numPr>
                <w:ilvl w:val="0"/>
                <w:numId w:val="0"/>
              </w:numPr>
              <w:ind w:left="357"/>
              <w:jc w:val="center"/>
              <w:rPr>
                <w:rFonts w:ascii="Arial" w:hAnsi="Arial" w:cs="Arial"/>
                <w:b w:val="0"/>
              </w:rPr>
            </w:pPr>
            <w:bookmarkStart w:id="0" w:name="_Toc517785889"/>
            <w:bookmarkStart w:id="1" w:name="_Toc534193475"/>
            <w:bookmarkStart w:id="2" w:name="_Toc2170590"/>
            <w:r w:rsidRPr="0052234A">
              <w:rPr>
                <w:rFonts w:ascii="Arial" w:hAnsi="Arial" w:cs="Arial"/>
                <w:color w:val="FFFFFF" w:themeColor="background1"/>
                <w:sz w:val="32"/>
              </w:rPr>
              <w:t>Welcome and Introduction</w:t>
            </w:r>
            <w:bookmarkEnd w:id="0"/>
            <w:bookmarkEnd w:id="1"/>
            <w:bookmarkEnd w:id="2"/>
          </w:p>
        </w:tc>
      </w:tr>
    </w:tbl>
    <w:p w14:paraId="328B737B" w14:textId="77777777" w:rsidR="0052234A" w:rsidRDefault="0052234A" w:rsidP="006B39D7"/>
    <w:p w14:paraId="74A85BF1" w14:textId="77777777" w:rsidR="0052234A" w:rsidRDefault="0052234A" w:rsidP="006B39D7"/>
    <w:p w14:paraId="246DE6AE" w14:textId="5BD2D139" w:rsidR="00813A31" w:rsidRPr="00FA4F51" w:rsidRDefault="00813A31" w:rsidP="00813A31">
      <w:bookmarkStart w:id="3" w:name="_Toc351555437"/>
      <w:r w:rsidRPr="00FA4F51">
        <w:t>Welcome to University Centre Somerset (UCS) part of Bridgwater and Taunton College, working in Partnership with the University of Plymouth.  We at UCS are very proud of what we have to offer and the high standards our students achieve.  Our focus is very much on you the student, and our aim is to help you achieve your goals.  The College has strong industry links and we have close relationships with employers to ensure our courses prepare our students to be successful in their chosen careers.</w:t>
      </w:r>
    </w:p>
    <w:p w14:paraId="2737738F" w14:textId="77777777" w:rsidR="00813A31" w:rsidRDefault="00813A31" w:rsidP="00813A31">
      <w:pPr>
        <w:spacing w:line="276" w:lineRule="auto"/>
        <w:rPr>
          <w:rFonts w:eastAsia="Arial" w:cs="Arial"/>
          <w:sz w:val="20"/>
        </w:rPr>
      </w:pPr>
    </w:p>
    <w:p w14:paraId="15590054" w14:textId="77777777" w:rsidR="00813A31" w:rsidRPr="00062B73" w:rsidRDefault="00813A31" w:rsidP="00813A31">
      <w:pPr>
        <w:rPr>
          <w:highlight w:val="yellow"/>
        </w:rPr>
      </w:pPr>
      <w:r>
        <w:t xml:space="preserve">Welcome to the BSc in </w:t>
      </w:r>
      <w:r w:rsidRPr="00F31029">
        <w:t>Agricultural Management</w:t>
      </w:r>
      <w:r>
        <w:t>.</w:t>
      </w:r>
      <w:r w:rsidRPr="00F31029">
        <w:t xml:space="preserve"> Whether you are focused on farm management or an associated industry; this course aims to supply graduates with the opportunity to develop systematic understanding and detailed knowledge of the key concepts, contexts and technologies shaping the developments in the </w:t>
      </w:r>
      <w:proofErr w:type="spellStart"/>
      <w:r w:rsidRPr="00F31029">
        <w:t>agrifood</w:t>
      </w:r>
      <w:proofErr w:type="spellEnd"/>
      <w:r w:rsidRPr="00F31029">
        <w:t xml:space="preserve"> sector.</w:t>
      </w:r>
      <w:r>
        <w:rPr>
          <w:sz w:val="20"/>
        </w:rPr>
        <w:t xml:space="preserve"> </w:t>
      </w:r>
    </w:p>
    <w:p w14:paraId="126E6605" w14:textId="77777777" w:rsidR="00813A31" w:rsidRPr="00062B73" w:rsidRDefault="00813A31" w:rsidP="00813A31"/>
    <w:p w14:paraId="304C7694" w14:textId="77777777" w:rsidR="00813A31" w:rsidRDefault="00813A31" w:rsidP="00813A31">
      <w:r w:rsidRPr="009E2886">
        <w:t>This Programme i</w:t>
      </w:r>
      <w:r>
        <w:t>s delivered i</w:t>
      </w:r>
      <w:r w:rsidRPr="009E2886">
        <w:t xml:space="preserve">n partnership with </w:t>
      </w:r>
      <w:r>
        <w:t>the</w:t>
      </w:r>
      <w:r w:rsidRPr="009E2886">
        <w:t xml:space="preserve"> University of Plymouth Student </w:t>
      </w:r>
      <w:r>
        <w:t xml:space="preserve">and this </w:t>
      </w:r>
      <w:r w:rsidRPr="009E2886">
        <w:t xml:space="preserve">Handbook </w:t>
      </w:r>
      <w:r>
        <w:t xml:space="preserve">contains useful information about your course of study, including: </w:t>
      </w:r>
    </w:p>
    <w:p w14:paraId="006DDE6A" w14:textId="77777777" w:rsidR="00813A31" w:rsidRPr="00062B73" w:rsidRDefault="00813A31" w:rsidP="00813A31"/>
    <w:p w14:paraId="11FA4966" w14:textId="77777777" w:rsidR="00813A31" w:rsidRPr="00324B72" w:rsidRDefault="00813A31" w:rsidP="00813A31">
      <w:pPr>
        <w:pStyle w:val="ListParagraph"/>
        <w:numPr>
          <w:ilvl w:val="0"/>
          <w:numId w:val="45"/>
        </w:numPr>
      </w:pPr>
      <w:r w:rsidRPr="00324B72">
        <w:t xml:space="preserve">The Institution Procedures, </w:t>
      </w:r>
      <w:proofErr w:type="gramStart"/>
      <w:r w:rsidRPr="00324B72">
        <w:t>facilities</w:t>
      </w:r>
      <w:proofErr w:type="gramEnd"/>
      <w:r w:rsidRPr="00324B72">
        <w:t xml:space="preserve"> and opportunities</w:t>
      </w:r>
    </w:p>
    <w:p w14:paraId="49DE8D12" w14:textId="77777777" w:rsidR="00813A31" w:rsidRDefault="00813A31" w:rsidP="00813A31">
      <w:pPr>
        <w:pStyle w:val="ListParagraph"/>
        <w:numPr>
          <w:ilvl w:val="0"/>
          <w:numId w:val="45"/>
        </w:numPr>
      </w:pPr>
      <w:r w:rsidRPr="00324B72">
        <w:t>Programme Information</w:t>
      </w:r>
    </w:p>
    <w:p w14:paraId="79D6C7A9" w14:textId="77777777" w:rsidR="00813A31" w:rsidRPr="00324B72" w:rsidRDefault="00813A31" w:rsidP="00813A31">
      <w:pPr>
        <w:pStyle w:val="ListParagraph"/>
        <w:numPr>
          <w:ilvl w:val="0"/>
          <w:numId w:val="45"/>
        </w:numPr>
      </w:pPr>
      <w:r>
        <w:t>Academic Regulations including Extenuating Circumstances</w:t>
      </w:r>
    </w:p>
    <w:p w14:paraId="3FB697EE" w14:textId="77777777" w:rsidR="00813A31" w:rsidRPr="00062B73" w:rsidRDefault="00813A31" w:rsidP="00813A31">
      <w:pPr>
        <w:pStyle w:val="ListParagraph"/>
        <w:numPr>
          <w:ilvl w:val="0"/>
          <w:numId w:val="45"/>
        </w:numPr>
      </w:pPr>
      <w:r>
        <w:t xml:space="preserve">Student Support including careers education, </w:t>
      </w:r>
      <w:proofErr w:type="gramStart"/>
      <w:r>
        <w:t>information</w:t>
      </w:r>
      <w:proofErr w:type="gramEnd"/>
      <w:r>
        <w:t xml:space="preserve"> and guidance</w:t>
      </w:r>
    </w:p>
    <w:p w14:paraId="5AEF50EA" w14:textId="77777777" w:rsidR="00813A31" w:rsidRPr="00062B73" w:rsidRDefault="00813A31" w:rsidP="00813A31">
      <w:pPr>
        <w:pStyle w:val="ListParagraph"/>
        <w:numPr>
          <w:ilvl w:val="0"/>
          <w:numId w:val="45"/>
        </w:numPr>
      </w:pPr>
      <w:r>
        <w:t>Financial information and guidance on funding</w:t>
      </w:r>
    </w:p>
    <w:p w14:paraId="29FFF77A" w14:textId="77777777" w:rsidR="00813A31" w:rsidRPr="00062B73" w:rsidRDefault="00813A31" w:rsidP="00813A31">
      <w:pPr>
        <w:pStyle w:val="ListParagraph"/>
        <w:numPr>
          <w:ilvl w:val="0"/>
          <w:numId w:val="45"/>
        </w:numPr>
      </w:pPr>
      <w:r>
        <w:t>Learning Resources</w:t>
      </w:r>
    </w:p>
    <w:p w14:paraId="5BC5CE52" w14:textId="77777777" w:rsidR="00813A31" w:rsidRPr="00062B73" w:rsidRDefault="00813A31" w:rsidP="00813A31">
      <w:pPr>
        <w:pStyle w:val="ListParagraph"/>
        <w:numPr>
          <w:ilvl w:val="0"/>
          <w:numId w:val="45"/>
        </w:numPr>
      </w:pPr>
      <w:r>
        <w:t>Study Skills Support including key resources on Referencing and Plagiarism</w:t>
      </w:r>
    </w:p>
    <w:p w14:paraId="4E89192C" w14:textId="77777777" w:rsidR="00813A31" w:rsidRDefault="00813A31" w:rsidP="00813A31">
      <w:pPr>
        <w:rPr>
          <w:highlight w:val="yellow"/>
        </w:rPr>
      </w:pPr>
    </w:p>
    <w:p w14:paraId="7C9790B6" w14:textId="77777777" w:rsidR="00813A31" w:rsidRPr="009E2886" w:rsidRDefault="00813A31" w:rsidP="00813A31">
      <w:r w:rsidRPr="009E2886">
        <w:t xml:space="preserve">The </w:t>
      </w:r>
      <w:proofErr w:type="gramStart"/>
      <w:r w:rsidRPr="009E2886">
        <w:t>two day</w:t>
      </w:r>
      <w:proofErr w:type="gramEnd"/>
      <w:r w:rsidRPr="009E2886">
        <w:t xml:space="preserve"> full-time study structure of the course, allows many of our students the flexibility of working along-side their study.  While studying at degree level can be demanding we also want it to be a highly rewarding experience that allows you to apply the knowledge learnt within the </w:t>
      </w:r>
      <w:proofErr w:type="gramStart"/>
      <w:r w:rsidRPr="009E2886">
        <w:t>work-place</w:t>
      </w:r>
      <w:proofErr w:type="gramEnd"/>
      <w:r w:rsidRPr="009E2886">
        <w:t>. Modules incorporate the latest technologies and are</w:t>
      </w:r>
      <w:r>
        <w:t xml:space="preserve"> delivered in modern facilities. </w:t>
      </w:r>
    </w:p>
    <w:p w14:paraId="5D978D40" w14:textId="77777777" w:rsidR="00813A31" w:rsidRPr="00062B73" w:rsidRDefault="00813A31" w:rsidP="00813A31"/>
    <w:p w14:paraId="1A12C943" w14:textId="77777777" w:rsidR="00813A31" w:rsidRDefault="00813A31" w:rsidP="00813A31">
      <w:r>
        <w:t xml:space="preserve">Note: The information in this handbook should be read in conjunction with the current edition of:  </w:t>
      </w:r>
    </w:p>
    <w:p w14:paraId="5DBFD03A" w14:textId="77777777" w:rsidR="00813A31" w:rsidRDefault="00813A31" w:rsidP="00813A31">
      <w:pPr>
        <w:pStyle w:val="ListParagraph"/>
        <w:numPr>
          <w:ilvl w:val="0"/>
          <w:numId w:val="41"/>
        </w:numPr>
      </w:pPr>
      <w:r>
        <w:t>Your Programme Quality Handbook</w:t>
      </w:r>
    </w:p>
    <w:p w14:paraId="22A42673" w14:textId="77777777" w:rsidR="00813A31" w:rsidRDefault="00813A31" w:rsidP="00813A31">
      <w:pPr>
        <w:pStyle w:val="ListParagraph"/>
        <w:numPr>
          <w:ilvl w:val="1"/>
          <w:numId w:val="41"/>
        </w:numPr>
      </w:pPr>
      <w:r>
        <w:t xml:space="preserve">available </w:t>
      </w:r>
      <w:hyperlink r:id="rId15" w:history="1">
        <w:r w:rsidRPr="009E2886">
          <w:rPr>
            <w:rStyle w:val="Hyperlink"/>
          </w:rPr>
          <w:t>here</w:t>
        </w:r>
      </w:hyperlink>
      <w:r>
        <w:t xml:space="preserve"> on the HE Info Hub</w:t>
      </w:r>
    </w:p>
    <w:p w14:paraId="0E63DA67" w14:textId="77777777" w:rsidR="00813A31" w:rsidRDefault="00813A31" w:rsidP="00813A31">
      <w:pPr>
        <w:pStyle w:val="ListParagraph"/>
        <w:numPr>
          <w:ilvl w:val="0"/>
          <w:numId w:val="41"/>
        </w:numPr>
      </w:pPr>
      <w:r>
        <w:t xml:space="preserve">Your </w:t>
      </w:r>
      <w:proofErr w:type="gramStart"/>
      <w:r>
        <w:t>Module  Teaching</w:t>
      </w:r>
      <w:proofErr w:type="gramEnd"/>
      <w:r>
        <w:t>, Learning and Assessment Guides</w:t>
      </w:r>
    </w:p>
    <w:p w14:paraId="27BE65FB" w14:textId="77777777" w:rsidR="00813A31" w:rsidRDefault="00813A31" w:rsidP="00813A31">
      <w:pPr>
        <w:pStyle w:val="ListParagraph"/>
        <w:numPr>
          <w:ilvl w:val="1"/>
          <w:numId w:val="41"/>
        </w:numPr>
      </w:pPr>
      <w:r>
        <w:t xml:space="preserve">available </w:t>
      </w:r>
      <w:hyperlink r:id="rId16" w:history="1">
        <w:r w:rsidRPr="009E2886">
          <w:rPr>
            <w:rStyle w:val="Hyperlink"/>
          </w:rPr>
          <w:t>here</w:t>
        </w:r>
      </w:hyperlink>
      <w:r>
        <w:t xml:space="preserve"> on the HE Info Hub</w:t>
      </w:r>
    </w:p>
    <w:p w14:paraId="4E5B0960" w14:textId="77777777" w:rsidR="00813A31" w:rsidRDefault="00813A31" w:rsidP="00813A31">
      <w:pPr>
        <w:pStyle w:val="ListParagraph"/>
        <w:numPr>
          <w:ilvl w:val="0"/>
          <w:numId w:val="41"/>
        </w:numPr>
      </w:pPr>
      <w:r>
        <w:t xml:space="preserve">University of Plymouth’s Student Handbook </w:t>
      </w:r>
    </w:p>
    <w:p w14:paraId="158394C0" w14:textId="77777777" w:rsidR="00813A31" w:rsidRDefault="00813A31" w:rsidP="00813A31">
      <w:pPr>
        <w:pStyle w:val="ListParagraph"/>
        <w:numPr>
          <w:ilvl w:val="1"/>
          <w:numId w:val="41"/>
        </w:numPr>
      </w:pPr>
      <w:r>
        <w:t>available at:</w:t>
      </w:r>
    </w:p>
    <w:p w14:paraId="73EE3A4D" w14:textId="77777777" w:rsidR="00813A31" w:rsidRDefault="007E58D0" w:rsidP="00813A31">
      <w:pPr>
        <w:pStyle w:val="ListParagraph"/>
        <w:ind w:left="1440"/>
      </w:pPr>
      <w:hyperlink r:id="rId17" w:history="1">
        <w:r w:rsidR="00813A31" w:rsidRPr="006D2968">
          <w:rPr>
            <w:rStyle w:val="Hyperlink"/>
          </w:rPr>
          <w:t>https://www.plymouth.ac.uk/your-university/governance/student-handbook</w:t>
        </w:r>
      </w:hyperlink>
      <w:r w:rsidR="00813A31" w:rsidRPr="006352B7">
        <w:t xml:space="preserve"> </w:t>
      </w:r>
    </w:p>
    <w:p w14:paraId="3172AD54" w14:textId="77777777" w:rsidR="008C2884" w:rsidRDefault="008C2884" w:rsidP="00813A31">
      <w:pPr>
        <w:pStyle w:val="ListParagraph"/>
        <w:ind w:left="1440"/>
      </w:pPr>
    </w:p>
    <w:p w14:paraId="720E8BB1" w14:textId="77777777" w:rsidR="008C2884" w:rsidRDefault="008C2884" w:rsidP="008C2884"/>
    <w:p w14:paraId="6D967ED0" w14:textId="77777777" w:rsidR="00E875A9" w:rsidRDefault="00E875A9">
      <w:pPr>
        <w:spacing w:after="200" w:line="276" w:lineRule="auto"/>
        <w:rPr>
          <w:rFonts w:asciiTheme="majorHAnsi" w:eastAsiaTheme="majorEastAsia" w:hAnsiTheme="majorHAnsi" w:cstheme="majorBidi"/>
          <w:b/>
          <w:bCs/>
          <w:sz w:val="28"/>
          <w:szCs w:val="28"/>
        </w:rPr>
      </w:pPr>
      <w:r>
        <w:br w:type="page"/>
      </w:r>
    </w:p>
    <w:tbl>
      <w:tblPr>
        <w:tblW w:w="8931" w:type="dxa"/>
        <w:tblInd w:w="778" w:type="dxa"/>
        <w:tblLayout w:type="fixed"/>
        <w:tblCellMar>
          <w:left w:w="0" w:type="dxa"/>
          <w:right w:w="0" w:type="dxa"/>
        </w:tblCellMar>
        <w:tblLook w:val="01E0" w:firstRow="1" w:lastRow="1" w:firstColumn="1" w:lastColumn="1" w:noHBand="0" w:noVBand="0"/>
      </w:tblPr>
      <w:tblGrid>
        <w:gridCol w:w="8931"/>
      </w:tblGrid>
      <w:tr w:rsidR="00813A31" w:rsidRPr="004C1DF1" w14:paraId="3BDEE2FB" w14:textId="77777777" w:rsidTr="00F47822">
        <w:trPr>
          <w:trHeight w:val="680"/>
        </w:trPr>
        <w:tc>
          <w:tcPr>
            <w:tcW w:w="8931" w:type="dxa"/>
            <w:shd w:val="clear" w:color="auto" w:fill="1F497D" w:themeFill="text2"/>
          </w:tcPr>
          <w:p w14:paraId="66DCB37E" w14:textId="77777777" w:rsidR="00813A31" w:rsidRPr="0052234A" w:rsidRDefault="00813A31" w:rsidP="00F47822">
            <w:pPr>
              <w:pStyle w:val="Heading1"/>
              <w:numPr>
                <w:ilvl w:val="0"/>
                <w:numId w:val="0"/>
              </w:numPr>
              <w:ind w:left="357"/>
              <w:jc w:val="center"/>
              <w:rPr>
                <w:rFonts w:ascii="Arial" w:hAnsi="Arial" w:cs="Arial"/>
                <w:b w:val="0"/>
                <w:sz w:val="32"/>
                <w:szCs w:val="32"/>
              </w:rPr>
            </w:pPr>
            <w:bookmarkStart w:id="4" w:name="_Toc2170591"/>
            <w:bookmarkEnd w:id="3"/>
            <w:r w:rsidRPr="0052234A">
              <w:rPr>
                <w:rFonts w:ascii="Arial" w:hAnsi="Arial" w:cs="Arial"/>
                <w:color w:val="FFFFFF" w:themeColor="background1"/>
                <w:sz w:val="32"/>
                <w:szCs w:val="32"/>
              </w:rPr>
              <w:lastRenderedPageBreak/>
              <w:t>Programme Specification</w:t>
            </w:r>
            <w:bookmarkEnd w:id="4"/>
            <w:r w:rsidRPr="0052234A">
              <w:rPr>
                <w:rFonts w:ascii="Arial" w:hAnsi="Arial" w:cs="Arial"/>
                <w:color w:val="FFFFFF" w:themeColor="background1"/>
                <w:sz w:val="32"/>
                <w:szCs w:val="32"/>
              </w:rPr>
              <w:t xml:space="preserve"> </w:t>
            </w:r>
            <w:r>
              <w:rPr>
                <w:rFonts w:ascii="Arial" w:hAnsi="Arial" w:cs="Arial"/>
                <w:color w:val="FFFFFF" w:themeColor="background1"/>
                <w:sz w:val="32"/>
                <w:szCs w:val="32"/>
              </w:rPr>
              <w:t>and Modules</w:t>
            </w:r>
          </w:p>
        </w:tc>
      </w:tr>
    </w:tbl>
    <w:p w14:paraId="70B69AD6" w14:textId="77777777" w:rsidR="00813A31" w:rsidRDefault="00813A31" w:rsidP="00813A31">
      <w:pPr>
        <w:ind w:left="0"/>
        <w:rPr>
          <w:highlight w:val="yellow"/>
        </w:rPr>
      </w:pPr>
    </w:p>
    <w:p w14:paraId="285EF3E9" w14:textId="77777777" w:rsidR="00813A31" w:rsidRPr="006352B7" w:rsidRDefault="00813A31" w:rsidP="00813A31">
      <w:pPr>
        <w:pStyle w:val="Heading2"/>
      </w:pPr>
      <w:bookmarkStart w:id="5" w:name="_Toc231896380"/>
      <w:bookmarkStart w:id="6" w:name="_Toc449697412"/>
      <w:bookmarkStart w:id="7" w:name="_Toc14705616"/>
      <w:r>
        <w:t>Programme Structure and Pathways</w:t>
      </w:r>
      <w:bookmarkEnd w:id="5"/>
      <w:bookmarkEnd w:id="6"/>
      <w:bookmarkEnd w:id="7"/>
    </w:p>
    <w:p w14:paraId="5DC00856" w14:textId="77777777" w:rsidR="00813A31" w:rsidRDefault="00813A31" w:rsidP="00813A31">
      <w:r>
        <w:t xml:space="preserve">The BSc (Hons) in Agricultural Management is a passport towards employment. Agriculture and associated businesses form an essential part within the UK economy. They constantly require managerial and technological recruits to develop this </w:t>
      </w:r>
      <w:proofErr w:type="gramStart"/>
      <w:r>
        <w:t>fast evolving</w:t>
      </w:r>
      <w:proofErr w:type="gramEnd"/>
      <w:r>
        <w:t xml:space="preserve"> industry. This course aims to supply graduates with the knowledge, self-confidence and applied management skills required in the modern workplace.</w:t>
      </w:r>
    </w:p>
    <w:p w14:paraId="2B0CAB27" w14:textId="77777777" w:rsidR="00813A31" w:rsidRDefault="00813A31" w:rsidP="00813A31">
      <w:r>
        <w:t xml:space="preserve">This University of Plymouth qualification in partnership with Bridgwater and Taunton College offers </w:t>
      </w:r>
      <w:proofErr w:type="gramStart"/>
      <w:r>
        <w:t>a two days</w:t>
      </w:r>
      <w:proofErr w:type="gramEnd"/>
      <w:r>
        <w:t xml:space="preserve"> a week (back to back) full time study mode which has proved attractive to students from across the UK. This enables students to maintain a part time job alongside study and adheres to the College’s ‘go far – stay near’ philosophy.</w:t>
      </w:r>
    </w:p>
    <w:p w14:paraId="200EBDD4" w14:textId="77777777" w:rsidR="00813A31" w:rsidRDefault="00813A31" w:rsidP="00813A31">
      <w:r>
        <w:t>The program has three core principles:</w:t>
      </w:r>
    </w:p>
    <w:p w14:paraId="70952C81" w14:textId="77777777" w:rsidR="00813A31" w:rsidRDefault="00813A31" w:rsidP="00813A31"/>
    <w:p w14:paraId="25D93D70" w14:textId="77777777" w:rsidR="00813A31" w:rsidRDefault="00813A31" w:rsidP="00813A31">
      <w:pPr>
        <w:pStyle w:val="ListParagraph"/>
        <w:numPr>
          <w:ilvl w:val="0"/>
          <w:numId w:val="46"/>
        </w:numPr>
      </w:pPr>
      <w:r>
        <w:t xml:space="preserve">Employability: giving students the knowledge and skills needed to thrive in a modern workforce.  </w:t>
      </w:r>
    </w:p>
    <w:p w14:paraId="1A16ACCF" w14:textId="77777777" w:rsidR="00813A31" w:rsidRDefault="00813A31" w:rsidP="00813A31"/>
    <w:p w14:paraId="72F040BC" w14:textId="77777777" w:rsidR="00813A31" w:rsidRDefault="00813A31" w:rsidP="00813A31">
      <w:pPr>
        <w:pStyle w:val="ListParagraph"/>
        <w:numPr>
          <w:ilvl w:val="0"/>
          <w:numId w:val="46"/>
        </w:numPr>
      </w:pPr>
      <w:r>
        <w:t>Sustainability- students have the freedom to research, analyse and apply a topic of their choice within the constraints that it offers sustainable solutions in the agri-food sector.</w:t>
      </w:r>
    </w:p>
    <w:p w14:paraId="05F06DB4" w14:textId="77777777" w:rsidR="00813A31" w:rsidRDefault="00813A31" w:rsidP="00813A31">
      <w:pPr>
        <w:ind w:left="0"/>
      </w:pPr>
    </w:p>
    <w:p w14:paraId="73AD3A2D" w14:textId="77777777" w:rsidR="00813A31" w:rsidRDefault="00813A31" w:rsidP="00813A31">
      <w:r>
        <w:t>3.</w:t>
      </w:r>
      <w:r>
        <w:tab/>
        <w:t xml:space="preserve">Technology: enabling students to gain confidence in handling technical data and components found in modern technological systems. </w:t>
      </w:r>
    </w:p>
    <w:p w14:paraId="579DBB7E" w14:textId="77777777" w:rsidR="00813A31" w:rsidRDefault="00813A31" w:rsidP="00813A31"/>
    <w:p w14:paraId="592EC762" w14:textId="77777777" w:rsidR="00813A31" w:rsidRDefault="00813A31" w:rsidP="00813A31">
      <w:r>
        <w:t xml:space="preserve">Bridgwater and Taunton College’s growing reputation in the agri-food sector is reflected in the impressive increase in student numbers. This naturally demands that the College now offers a qualification at this level. Demanded by students, inspired by employers, </w:t>
      </w:r>
      <w:proofErr w:type="gramStart"/>
      <w:r>
        <w:t>built</w:t>
      </w:r>
      <w:proofErr w:type="gramEnd"/>
      <w:r>
        <w:t xml:space="preserve"> and delivered by industry specialists, the BSc (Hons) Agricultural Management is now available to students across the UK.</w:t>
      </w:r>
    </w:p>
    <w:p w14:paraId="72A3E90B" w14:textId="77777777" w:rsidR="00813A31" w:rsidRPr="006352B7" w:rsidRDefault="00813A31" w:rsidP="00813A31"/>
    <w:p w14:paraId="15304129" w14:textId="77777777" w:rsidR="00813A31" w:rsidRPr="006352B7" w:rsidRDefault="00813A31" w:rsidP="00813A31">
      <w:bookmarkStart w:id="8" w:name="_Toc322845054"/>
      <w:r>
        <w:t>Course Code:</w:t>
      </w:r>
      <w:r w:rsidRPr="3A1DD067">
        <w:rPr>
          <w:highlight w:val="yellow"/>
        </w:rPr>
        <w:t xml:space="preserve"> </w:t>
      </w:r>
      <w:bookmarkEnd w:id="8"/>
    </w:p>
    <w:p w14:paraId="7740869A" w14:textId="77777777" w:rsidR="00813A31" w:rsidRPr="006352B7" w:rsidRDefault="00813A31" w:rsidP="00813A31"/>
    <w:p w14:paraId="0178B171" w14:textId="77777777" w:rsidR="00813A31" w:rsidRDefault="00813A31" w:rsidP="00813A31">
      <w:bookmarkStart w:id="9" w:name="_Toc322845056"/>
    </w:p>
    <w:p w14:paraId="0E3BFA52" w14:textId="77777777" w:rsidR="00813A31" w:rsidRDefault="00813A31" w:rsidP="00813A31"/>
    <w:p w14:paraId="2DFECD18" w14:textId="77777777" w:rsidR="00813A31" w:rsidRDefault="00813A31" w:rsidP="00813A31"/>
    <w:p w14:paraId="230EE4A1" w14:textId="77777777" w:rsidR="00813A31" w:rsidRDefault="00813A31" w:rsidP="00813A31"/>
    <w:p w14:paraId="0D65BA96" w14:textId="77777777" w:rsidR="00813A31" w:rsidRDefault="00813A31" w:rsidP="00813A31"/>
    <w:p w14:paraId="12B3D045" w14:textId="77777777" w:rsidR="00813A31" w:rsidRDefault="00813A31" w:rsidP="00813A31"/>
    <w:p w14:paraId="174992A4" w14:textId="77777777" w:rsidR="00813A31" w:rsidRDefault="00813A31" w:rsidP="00813A31"/>
    <w:p w14:paraId="7F04930D" w14:textId="77777777" w:rsidR="00813A31" w:rsidRDefault="00813A31" w:rsidP="00813A31"/>
    <w:p w14:paraId="6C7E0F50" w14:textId="77777777" w:rsidR="00813A31" w:rsidRDefault="00813A31" w:rsidP="00813A31"/>
    <w:p w14:paraId="16B215E3" w14:textId="77777777" w:rsidR="00813A31" w:rsidRDefault="00813A31" w:rsidP="00813A31"/>
    <w:p w14:paraId="641F1F42" w14:textId="77777777" w:rsidR="00813A31" w:rsidRDefault="00813A31" w:rsidP="00813A31"/>
    <w:p w14:paraId="0E610EF7" w14:textId="77777777" w:rsidR="00813A31" w:rsidRDefault="00813A31" w:rsidP="00813A31"/>
    <w:p w14:paraId="42620A35" w14:textId="77777777" w:rsidR="00813A31" w:rsidRDefault="00813A31" w:rsidP="00813A31"/>
    <w:p w14:paraId="7FAB9169" w14:textId="77777777" w:rsidR="00813A31" w:rsidRDefault="00813A31" w:rsidP="00813A31"/>
    <w:p w14:paraId="4F87A941" w14:textId="77777777" w:rsidR="00813A31" w:rsidRDefault="00813A31" w:rsidP="00813A31"/>
    <w:p w14:paraId="7C8B55CF" w14:textId="20ADFE53" w:rsidR="00813A31" w:rsidRPr="00813A31" w:rsidRDefault="00813A31" w:rsidP="00813A31">
      <w:pPr>
        <w:rPr>
          <w:b/>
          <w:bCs/>
        </w:rPr>
      </w:pPr>
      <w:r w:rsidRPr="00813A31">
        <w:rPr>
          <w:b/>
          <w:bCs/>
        </w:rPr>
        <w:t xml:space="preserve">Programme Structure and Modules for BSc Agricultural Management  </w:t>
      </w:r>
      <w:bookmarkEnd w:id="9"/>
    </w:p>
    <w:p w14:paraId="0867DF8D" w14:textId="77777777" w:rsidR="00813A31" w:rsidRPr="006352B7" w:rsidRDefault="00813A31" w:rsidP="00813A31">
      <w:pPr>
        <w:ind w:left="0"/>
      </w:pPr>
    </w:p>
    <w:tbl>
      <w:tblPr>
        <w:tblStyle w:val="TableGrid"/>
        <w:tblW w:w="10348" w:type="dxa"/>
        <w:tblInd w:w="-147" w:type="dxa"/>
        <w:tblLook w:val="04A0" w:firstRow="1" w:lastRow="0" w:firstColumn="1" w:lastColumn="0" w:noHBand="0" w:noVBand="1"/>
      </w:tblPr>
      <w:tblGrid>
        <w:gridCol w:w="1066"/>
        <w:gridCol w:w="1770"/>
        <w:gridCol w:w="1559"/>
        <w:gridCol w:w="1276"/>
        <w:gridCol w:w="4677"/>
      </w:tblGrid>
      <w:tr w:rsidR="00813A31" w:rsidRPr="00813A31" w14:paraId="243215B0" w14:textId="77777777" w:rsidTr="00F47822">
        <w:trPr>
          <w:trHeight w:val="479"/>
        </w:trPr>
        <w:tc>
          <w:tcPr>
            <w:tcW w:w="10348" w:type="dxa"/>
            <w:gridSpan w:val="5"/>
            <w:shd w:val="clear" w:color="auto" w:fill="BFBFBF" w:themeFill="background1" w:themeFillShade="BF"/>
            <w:vAlign w:val="center"/>
          </w:tcPr>
          <w:p w14:paraId="13F7CAF7" w14:textId="77777777" w:rsidR="00813A31" w:rsidRPr="00813A31" w:rsidRDefault="007E58D0" w:rsidP="00F47822">
            <w:pPr>
              <w:jc w:val="center"/>
              <w:rPr>
                <w:b/>
                <w:bCs/>
              </w:rPr>
            </w:pPr>
            <w:sdt>
              <w:sdtPr>
                <w:rPr>
                  <w:b/>
                  <w:bCs/>
                </w:rPr>
                <w:id w:val="-635331261"/>
              </w:sdtPr>
              <w:sdtEndPr/>
              <w:sdtContent>
                <w:r w:rsidR="00813A31" w:rsidRPr="00813A31">
                  <w:rPr>
                    <w:b/>
                    <w:bCs/>
                  </w:rPr>
                  <w:t xml:space="preserve">FHEQ level: </w:t>
                </w:r>
              </w:sdtContent>
            </w:sdt>
            <w:r w:rsidR="00813A31" w:rsidRPr="00813A31">
              <w:rPr>
                <w:b/>
                <w:bCs/>
              </w:rPr>
              <w:t xml:space="preserve">6 </w:t>
            </w:r>
            <w:sdt>
              <w:sdtPr>
                <w:rPr>
                  <w:b/>
                  <w:bCs/>
                </w:rPr>
                <w:id w:val="1627118787"/>
              </w:sdtPr>
              <w:sdtEndPr/>
              <w:sdtContent>
                <w:r w:rsidR="00813A31" w:rsidRPr="00813A31">
                  <w:rPr>
                    <w:b/>
                    <w:bCs/>
                  </w:rPr>
                  <w:t xml:space="preserve">For: </w:t>
                </w:r>
              </w:sdtContent>
            </w:sdt>
            <w:r w:rsidR="00813A31" w:rsidRPr="00813A31">
              <w:rPr>
                <w:b/>
                <w:bCs/>
              </w:rPr>
              <w:t xml:space="preserve">BSc (Hons) Agricultural Management </w:t>
            </w:r>
            <w:sdt>
              <w:sdtPr>
                <w:rPr>
                  <w:b/>
                  <w:bCs/>
                </w:rPr>
                <w:id w:val="-327600253"/>
                <w:placeholder>
                  <w:docPart w:val="7ED7B4A833A542C485AB3800891CD8DF"/>
                </w:placeholder>
              </w:sdtPr>
              <w:sdtEndPr/>
              <w:sdtContent>
                <w:r w:rsidR="00813A31" w:rsidRPr="00813A31">
                  <w:rPr>
                    <w:b/>
                    <w:bCs/>
                  </w:rPr>
                  <w:t>Full Time</w:t>
                </w:r>
              </w:sdtContent>
            </w:sdt>
          </w:p>
        </w:tc>
      </w:tr>
      <w:tr w:rsidR="00813A31" w:rsidRPr="00813A31" w14:paraId="24EC472A" w14:textId="77777777" w:rsidTr="00F47822">
        <w:trPr>
          <w:trHeight w:val="401"/>
        </w:trPr>
        <w:sdt>
          <w:sdtPr>
            <w:rPr>
              <w:b/>
              <w:bCs/>
              <w:sz w:val="18"/>
              <w:szCs w:val="18"/>
            </w:rPr>
            <w:id w:val="-199172627"/>
          </w:sdtPr>
          <w:sdtEndPr/>
          <w:sdtContent>
            <w:tc>
              <w:tcPr>
                <w:tcW w:w="1066" w:type="dxa"/>
                <w:shd w:val="clear" w:color="auto" w:fill="BFBFBF" w:themeFill="background1" w:themeFillShade="BF"/>
                <w:vAlign w:val="center"/>
              </w:tcPr>
              <w:p w14:paraId="3076BE01" w14:textId="77777777" w:rsidR="00813A31" w:rsidRPr="00813A31" w:rsidRDefault="00813A31" w:rsidP="00F47822">
                <w:pPr>
                  <w:ind w:left="142" w:hanging="142"/>
                  <w:jc w:val="center"/>
                  <w:rPr>
                    <w:b/>
                    <w:bCs/>
                    <w:sz w:val="18"/>
                    <w:szCs w:val="18"/>
                  </w:rPr>
                </w:pPr>
                <w:r w:rsidRPr="00813A31">
                  <w:rPr>
                    <w:b/>
                    <w:bCs/>
                    <w:sz w:val="18"/>
                    <w:szCs w:val="18"/>
                  </w:rPr>
                  <w:t>F/T Route Year</w:t>
                </w:r>
              </w:p>
            </w:tc>
          </w:sdtContent>
        </w:sdt>
        <w:sdt>
          <w:sdtPr>
            <w:rPr>
              <w:b/>
              <w:bCs/>
              <w:sz w:val="18"/>
              <w:szCs w:val="18"/>
            </w:rPr>
            <w:id w:val="372423349"/>
          </w:sdtPr>
          <w:sdtEndPr/>
          <w:sdtContent>
            <w:tc>
              <w:tcPr>
                <w:tcW w:w="1770" w:type="dxa"/>
                <w:shd w:val="clear" w:color="auto" w:fill="BFBFBF" w:themeFill="background1" w:themeFillShade="BF"/>
                <w:vAlign w:val="center"/>
              </w:tcPr>
              <w:p w14:paraId="566407A0" w14:textId="77777777" w:rsidR="00813A31" w:rsidRPr="00813A31" w:rsidRDefault="00813A31" w:rsidP="00F47822">
                <w:pPr>
                  <w:ind w:left="142" w:hanging="142"/>
                  <w:jc w:val="center"/>
                  <w:rPr>
                    <w:b/>
                    <w:bCs/>
                    <w:sz w:val="18"/>
                    <w:szCs w:val="18"/>
                  </w:rPr>
                </w:pPr>
                <w:r w:rsidRPr="00813A31">
                  <w:rPr>
                    <w:b/>
                    <w:bCs/>
                    <w:sz w:val="18"/>
                    <w:szCs w:val="18"/>
                  </w:rPr>
                  <w:t>When in Year? (i.e. Autumn, Spring etc)</w:t>
                </w:r>
              </w:p>
            </w:tc>
          </w:sdtContent>
        </w:sdt>
        <w:sdt>
          <w:sdtPr>
            <w:rPr>
              <w:b/>
              <w:bCs/>
              <w:sz w:val="18"/>
              <w:szCs w:val="18"/>
            </w:rPr>
            <w:id w:val="-1022087545"/>
          </w:sdtPr>
          <w:sdtEndPr/>
          <w:sdtContent>
            <w:tc>
              <w:tcPr>
                <w:tcW w:w="1559" w:type="dxa"/>
                <w:shd w:val="clear" w:color="auto" w:fill="BFBFBF" w:themeFill="background1" w:themeFillShade="BF"/>
                <w:vAlign w:val="center"/>
              </w:tcPr>
              <w:p w14:paraId="5685681B" w14:textId="77777777" w:rsidR="00813A31" w:rsidRPr="00813A31" w:rsidRDefault="00813A31" w:rsidP="00F47822">
                <w:pPr>
                  <w:ind w:left="142" w:hanging="142"/>
                  <w:jc w:val="center"/>
                  <w:rPr>
                    <w:b/>
                    <w:bCs/>
                    <w:sz w:val="18"/>
                    <w:szCs w:val="18"/>
                  </w:rPr>
                </w:pPr>
                <w:r w:rsidRPr="00813A31">
                  <w:rPr>
                    <w:b/>
                    <w:bCs/>
                    <w:sz w:val="18"/>
                    <w:szCs w:val="18"/>
                  </w:rPr>
                  <w:t>Core or Option Module</w:t>
                </w:r>
              </w:p>
            </w:tc>
          </w:sdtContent>
        </w:sdt>
        <w:sdt>
          <w:sdtPr>
            <w:rPr>
              <w:b/>
              <w:bCs/>
              <w:sz w:val="18"/>
              <w:szCs w:val="18"/>
            </w:rPr>
            <w:id w:val="1075552149"/>
          </w:sdtPr>
          <w:sdtEndPr/>
          <w:sdtContent>
            <w:tc>
              <w:tcPr>
                <w:tcW w:w="1276" w:type="dxa"/>
                <w:shd w:val="clear" w:color="auto" w:fill="BFBFBF" w:themeFill="background1" w:themeFillShade="BF"/>
                <w:vAlign w:val="center"/>
              </w:tcPr>
              <w:p w14:paraId="56F7ABA0" w14:textId="77777777" w:rsidR="00813A31" w:rsidRPr="00813A31" w:rsidRDefault="00813A31" w:rsidP="00F47822">
                <w:pPr>
                  <w:ind w:left="142" w:hanging="142"/>
                  <w:jc w:val="center"/>
                  <w:rPr>
                    <w:b/>
                    <w:bCs/>
                    <w:sz w:val="18"/>
                    <w:szCs w:val="18"/>
                  </w:rPr>
                </w:pPr>
                <w:r w:rsidRPr="00813A31">
                  <w:rPr>
                    <w:b/>
                    <w:bCs/>
                    <w:sz w:val="18"/>
                    <w:szCs w:val="18"/>
                  </w:rPr>
                  <w:t>Credits</w:t>
                </w:r>
              </w:p>
            </w:tc>
          </w:sdtContent>
        </w:sdt>
        <w:sdt>
          <w:sdtPr>
            <w:rPr>
              <w:b/>
              <w:bCs/>
              <w:sz w:val="18"/>
              <w:szCs w:val="18"/>
            </w:rPr>
            <w:id w:val="-2014215658"/>
          </w:sdtPr>
          <w:sdtEndPr/>
          <w:sdtContent>
            <w:tc>
              <w:tcPr>
                <w:tcW w:w="4677" w:type="dxa"/>
                <w:shd w:val="clear" w:color="auto" w:fill="BFBFBF" w:themeFill="background1" w:themeFillShade="BF"/>
                <w:vAlign w:val="center"/>
              </w:tcPr>
              <w:p w14:paraId="767FEE77" w14:textId="77777777" w:rsidR="00813A31" w:rsidRPr="00813A31" w:rsidRDefault="00813A31" w:rsidP="00F47822">
                <w:pPr>
                  <w:ind w:left="142" w:hanging="142"/>
                  <w:jc w:val="center"/>
                  <w:rPr>
                    <w:b/>
                    <w:bCs/>
                    <w:sz w:val="18"/>
                    <w:szCs w:val="18"/>
                  </w:rPr>
                </w:pPr>
                <w:r w:rsidRPr="00813A31">
                  <w:rPr>
                    <w:b/>
                    <w:bCs/>
                    <w:sz w:val="18"/>
                    <w:szCs w:val="18"/>
                  </w:rPr>
                  <w:t>Module</w:t>
                </w:r>
              </w:p>
            </w:tc>
          </w:sdtContent>
        </w:sdt>
      </w:tr>
      <w:tr w:rsidR="00813A31" w:rsidRPr="00813A31" w14:paraId="0AC87E27" w14:textId="77777777" w:rsidTr="00F47822">
        <w:tc>
          <w:tcPr>
            <w:tcW w:w="1066" w:type="dxa"/>
            <w:vAlign w:val="center"/>
          </w:tcPr>
          <w:p w14:paraId="1772DA85" w14:textId="77777777" w:rsidR="00813A31" w:rsidRPr="00813A31" w:rsidRDefault="00813A31" w:rsidP="00F47822">
            <w:pPr>
              <w:jc w:val="center"/>
              <w:rPr>
                <w:sz w:val="20"/>
              </w:rPr>
            </w:pPr>
            <w:r w:rsidRPr="00813A31">
              <w:rPr>
                <w:sz w:val="20"/>
              </w:rPr>
              <w:t>1</w:t>
            </w:r>
          </w:p>
        </w:tc>
        <w:tc>
          <w:tcPr>
            <w:tcW w:w="1770" w:type="dxa"/>
            <w:vAlign w:val="center"/>
          </w:tcPr>
          <w:p w14:paraId="2C35E600" w14:textId="77777777" w:rsidR="00813A31" w:rsidRPr="00813A31" w:rsidRDefault="00813A31" w:rsidP="00F47822">
            <w:pPr>
              <w:jc w:val="center"/>
            </w:pPr>
            <w:r w:rsidRPr="00813A31">
              <w:t>All Year</w:t>
            </w:r>
          </w:p>
        </w:tc>
        <w:tc>
          <w:tcPr>
            <w:tcW w:w="1559" w:type="dxa"/>
            <w:vAlign w:val="center"/>
          </w:tcPr>
          <w:p w14:paraId="2AC564FE" w14:textId="77777777" w:rsidR="00813A31" w:rsidRPr="00813A31" w:rsidRDefault="00813A31" w:rsidP="00F47822">
            <w:pPr>
              <w:jc w:val="center"/>
            </w:pPr>
            <w:r w:rsidRPr="00813A31">
              <w:t>Core</w:t>
            </w:r>
          </w:p>
        </w:tc>
        <w:tc>
          <w:tcPr>
            <w:tcW w:w="1276" w:type="dxa"/>
            <w:vAlign w:val="center"/>
          </w:tcPr>
          <w:p w14:paraId="71C039B0" w14:textId="77777777" w:rsidR="00813A31" w:rsidRPr="00813A31" w:rsidRDefault="00813A31" w:rsidP="00F47822">
            <w:pPr>
              <w:jc w:val="center"/>
            </w:pPr>
            <w:r w:rsidRPr="00813A31">
              <w:t>20</w:t>
            </w:r>
          </w:p>
        </w:tc>
        <w:tc>
          <w:tcPr>
            <w:tcW w:w="4677" w:type="dxa"/>
          </w:tcPr>
          <w:p w14:paraId="767217D6" w14:textId="77777777" w:rsidR="00813A31" w:rsidRPr="00813A31" w:rsidRDefault="00813A31" w:rsidP="00F47822">
            <w:pPr>
              <w:tabs>
                <w:tab w:val="right" w:pos="2502"/>
              </w:tabs>
              <w:jc w:val="center"/>
            </w:pPr>
            <w:r w:rsidRPr="00813A31">
              <w:t>BRID3314</w:t>
            </w:r>
          </w:p>
          <w:p w14:paraId="1209532C" w14:textId="77777777" w:rsidR="00813A31" w:rsidRPr="00813A31" w:rsidRDefault="00813A31" w:rsidP="00F47822">
            <w:pPr>
              <w:tabs>
                <w:tab w:val="right" w:pos="2502"/>
              </w:tabs>
              <w:jc w:val="center"/>
            </w:pPr>
            <w:r w:rsidRPr="00813A31">
              <w:t>Business Opportunities and Marketing</w:t>
            </w:r>
          </w:p>
        </w:tc>
      </w:tr>
      <w:tr w:rsidR="00813A31" w:rsidRPr="00813A31" w14:paraId="76415B29" w14:textId="77777777" w:rsidTr="00F47822">
        <w:tc>
          <w:tcPr>
            <w:tcW w:w="1066" w:type="dxa"/>
            <w:vAlign w:val="center"/>
          </w:tcPr>
          <w:p w14:paraId="489C565D" w14:textId="77777777" w:rsidR="00813A31" w:rsidRPr="00813A31" w:rsidRDefault="00813A31" w:rsidP="00F47822">
            <w:pPr>
              <w:jc w:val="center"/>
              <w:rPr>
                <w:sz w:val="20"/>
              </w:rPr>
            </w:pPr>
            <w:r w:rsidRPr="00813A31">
              <w:rPr>
                <w:sz w:val="20"/>
              </w:rPr>
              <w:t>1</w:t>
            </w:r>
          </w:p>
        </w:tc>
        <w:tc>
          <w:tcPr>
            <w:tcW w:w="1770" w:type="dxa"/>
            <w:vAlign w:val="center"/>
          </w:tcPr>
          <w:p w14:paraId="30AA1078" w14:textId="77777777" w:rsidR="00813A31" w:rsidRPr="00813A31" w:rsidRDefault="00813A31" w:rsidP="00F47822">
            <w:pPr>
              <w:jc w:val="center"/>
            </w:pPr>
            <w:r w:rsidRPr="00813A31">
              <w:t>All Year</w:t>
            </w:r>
          </w:p>
        </w:tc>
        <w:tc>
          <w:tcPr>
            <w:tcW w:w="1559" w:type="dxa"/>
            <w:vAlign w:val="center"/>
          </w:tcPr>
          <w:p w14:paraId="0746878A" w14:textId="77777777" w:rsidR="00813A31" w:rsidRPr="00813A31" w:rsidRDefault="00813A31" w:rsidP="00F47822">
            <w:pPr>
              <w:jc w:val="center"/>
            </w:pPr>
            <w:r w:rsidRPr="00813A31">
              <w:t>Core</w:t>
            </w:r>
          </w:p>
        </w:tc>
        <w:tc>
          <w:tcPr>
            <w:tcW w:w="1276" w:type="dxa"/>
            <w:vAlign w:val="center"/>
          </w:tcPr>
          <w:p w14:paraId="37CA7899" w14:textId="77777777" w:rsidR="00813A31" w:rsidRPr="00813A31" w:rsidRDefault="00813A31" w:rsidP="00F47822">
            <w:pPr>
              <w:jc w:val="center"/>
            </w:pPr>
            <w:r w:rsidRPr="00813A31">
              <w:t>20</w:t>
            </w:r>
          </w:p>
        </w:tc>
        <w:tc>
          <w:tcPr>
            <w:tcW w:w="4677" w:type="dxa"/>
            <w:shd w:val="clear" w:color="auto" w:fill="auto"/>
          </w:tcPr>
          <w:p w14:paraId="6D8159A6" w14:textId="77777777" w:rsidR="00813A31" w:rsidRPr="00813A31" w:rsidRDefault="00813A31" w:rsidP="00F47822">
            <w:pPr>
              <w:tabs>
                <w:tab w:val="right" w:pos="2502"/>
              </w:tabs>
              <w:jc w:val="center"/>
            </w:pPr>
            <w:r w:rsidRPr="00813A31">
              <w:t>BRID3321</w:t>
            </w:r>
          </w:p>
          <w:p w14:paraId="16592DDE" w14:textId="77777777" w:rsidR="00813A31" w:rsidRPr="00813A31" w:rsidRDefault="00813A31" w:rsidP="00F47822">
            <w:pPr>
              <w:tabs>
                <w:tab w:val="right" w:pos="2502"/>
              </w:tabs>
              <w:jc w:val="center"/>
            </w:pPr>
            <w:r w:rsidRPr="00813A31">
              <w:t>Agricultural Business Management</w:t>
            </w:r>
          </w:p>
        </w:tc>
      </w:tr>
      <w:tr w:rsidR="00813A31" w:rsidRPr="00813A31" w14:paraId="2F8938CE" w14:textId="77777777" w:rsidTr="00F47822">
        <w:tc>
          <w:tcPr>
            <w:tcW w:w="1066" w:type="dxa"/>
            <w:vAlign w:val="center"/>
          </w:tcPr>
          <w:p w14:paraId="445338F8" w14:textId="77777777" w:rsidR="00813A31" w:rsidRPr="00813A31" w:rsidRDefault="00813A31" w:rsidP="00F47822">
            <w:pPr>
              <w:jc w:val="center"/>
              <w:rPr>
                <w:sz w:val="20"/>
              </w:rPr>
            </w:pPr>
            <w:r w:rsidRPr="00813A31">
              <w:rPr>
                <w:sz w:val="20"/>
              </w:rPr>
              <w:t>1</w:t>
            </w:r>
          </w:p>
        </w:tc>
        <w:tc>
          <w:tcPr>
            <w:tcW w:w="1770" w:type="dxa"/>
            <w:vAlign w:val="center"/>
          </w:tcPr>
          <w:p w14:paraId="47BD4C59" w14:textId="77777777" w:rsidR="00813A31" w:rsidRPr="00813A31" w:rsidRDefault="00813A31" w:rsidP="00F47822">
            <w:pPr>
              <w:jc w:val="center"/>
            </w:pPr>
            <w:r w:rsidRPr="00813A31">
              <w:t>All Year</w:t>
            </w:r>
          </w:p>
        </w:tc>
        <w:tc>
          <w:tcPr>
            <w:tcW w:w="1559" w:type="dxa"/>
            <w:vAlign w:val="center"/>
          </w:tcPr>
          <w:p w14:paraId="4426CC65" w14:textId="77777777" w:rsidR="00813A31" w:rsidRPr="00813A31" w:rsidRDefault="00813A31" w:rsidP="00F47822">
            <w:pPr>
              <w:jc w:val="center"/>
            </w:pPr>
            <w:r w:rsidRPr="00813A31">
              <w:t>Core</w:t>
            </w:r>
          </w:p>
        </w:tc>
        <w:tc>
          <w:tcPr>
            <w:tcW w:w="1276" w:type="dxa"/>
            <w:vAlign w:val="center"/>
          </w:tcPr>
          <w:p w14:paraId="1F7C2545" w14:textId="77777777" w:rsidR="00813A31" w:rsidRPr="00813A31" w:rsidRDefault="00813A31" w:rsidP="00F47822">
            <w:pPr>
              <w:jc w:val="center"/>
            </w:pPr>
            <w:r w:rsidRPr="00813A31">
              <w:t>20</w:t>
            </w:r>
          </w:p>
        </w:tc>
        <w:tc>
          <w:tcPr>
            <w:tcW w:w="4677" w:type="dxa"/>
          </w:tcPr>
          <w:p w14:paraId="78AE9517" w14:textId="77777777" w:rsidR="00813A31" w:rsidRPr="00813A31" w:rsidRDefault="00813A31" w:rsidP="00F47822">
            <w:pPr>
              <w:tabs>
                <w:tab w:val="right" w:pos="2502"/>
              </w:tabs>
              <w:jc w:val="center"/>
            </w:pPr>
            <w:r w:rsidRPr="00813A31">
              <w:t>BRID3318</w:t>
            </w:r>
          </w:p>
          <w:p w14:paraId="5C9A8911" w14:textId="77777777" w:rsidR="00813A31" w:rsidRPr="00813A31" w:rsidRDefault="00813A31" w:rsidP="00F47822">
            <w:pPr>
              <w:tabs>
                <w:tab w:val="right" w:pos="2502"/>
              </w:tabs>
              <w:jc w:val="center"/>
            </w:pPr>
            <w:r w:rsidRPr="00813A31">
              <w:t xml:space="preserve">Strategic and Human Resource Management </w:t>
            </w:r>
          </w:p>
        </w:tc>
      </w:tr>
      <w:tr w:rsidR="00813A31" w:rsidRPr="00813A31" w14:paraId="1C01A47A" w14:textId="77777777" w:rsidTr="00F47822">
        <w:tc>
          <w:tcPr>
            <w:tcW w:w="1066" w:type="dxa"/>
            <w:vAlign w:val="center"/>
          </w:tcPr>
          <w:p w14:paraId="3E54F254" w14:textId="77777777" w:rsidR="00813A31" w:rsidRPr="00813A31" w:rsidRDefault="00813A31" w:rsidP="00F47822">
            <w:pPr>
              <w:jc w:val="center"/>
              <w:rPr>
                <w:sz w:val="20"/>
              </w:rPr>
            </w:pPr>
            <w:r w:rsidRPr="00813A31">
              <w:rPr>
                <w:sz w:val="20"/>
              </w:rPr>
              <w:t>1</w:t>
            </w:r>
          </w:p>
        </w:tc>
        <w:tc>
          <w:tcPr>
            <w:tcW w:w="1770" w:type="dxa"/>
            <w:vAlign w:val="center"/>
          </w:tcPr>
          <w:p w14:paraId="5BE162E5" w14:textId="77777777" w:rsidR="00813A31" w:rsidRPr="00813A31" w:rsidRDefault="00813A31" w:rsidP="00F47822">
            <w:pPr>
              <w:jc w:val="center"/>
            </w:pPr>
            <w:r w:rsidRPr="00813A31">
              <w:t>All Year</w:t>
            </w:r>
          </w:p>
        </w:tc>
        <w:tc>
          <w:tcPr>
            <w:tcW w:w="1559" w:type="dxa"/>
            <w:vAlign w:val="center"/>
          </w:tcPr>
          <w:p w14:paraId="709BD7FC" w14:textId="77777777" w:rsidR="00813A31" w:rsidRPr="00813A31" w:rsidRDefault="00813A31" w:rsidP="00F47822">
            <w:pPr>
              <w:jc w:val="center"/>
            </w:pPr>
            <w:r w:rsidRPr="00813A31">
              <w:t>Core</w:t>
            </w:r>
          </w:p>
        </w:tc>
        <w:tc>
          <w:tcPr>
            <w:tcW w:w="1276" w:type="dxa"/>
            <w:vAlign w:val="center"/>
          </w:tcPr>
          <w:p w14:paraId="25B9D4DC" w14:textId="77777777" w:rsidR="00813A31" w:rsidRPr="00813A31" w:rsidRDefault="00813A31" w:rsidP="00F47822">
            <w:pPr>
              <w:jc w:val="center"/>
            </w:pPr>
            <w:r w:rsidRPr="00813A31">
              <w:t>40</w:t>
            </w:r>
          </w:p>
        </w:tc>
        <w:tc>
          <w:tcPr>
            <w:tcW w:w="4677" w:type="dxa"/>
          </w:tcPr>
          <w:p w14:paraId="6527CE91" w14:textId="77777777" w:rsidR="00813A31" w:rsidRPr="00813A31" w:rsidRDefault="00813A31" w:rsidP="00F47822">
            <w:pPr>
              <w:tabs>
                <w:tab w:val="right" w:pos="2502"/>
              </w:tabs>
              <w:jc w:val="center"/>
            </w:pPr>
            <w:r w:rsidRPr="00813A31">
              <w:t>BRID3319</w:t>
            </w:r>
          </w:p>
          <w:p w14:paraId="432C77ED" w14:textId="77777777" w:rsidR="00813A31" w:rsidRPr="00813A31" w:rsidRDefault="00813A31" w:rsidP="00F47822">
            <w:pPr>
              <w:tabs>
                <w:tab w:val="right" w:pos="2502"/>
              </w:tabs>
              <w:jc w:val="center"/>
            </w:pPr>
            <w:r w:rsidRPr="00813A31">
              <w:t xml:space="preserve">Honours Project </w:t>
            </w:r>
          </w:p>
        </w:tc>
      </w:tr>
      <w:tr w:rsidR="00813A31" w:rsidRPr="00813A31" w14:paraId="21F83925" w14:textId="77777777" w:rsidTr="00F47822">
        <w:tc>
          <w:tcPr>
            <w:tcW w:w="1066" w:type="dxa"/>
            <w:vAlign w:val="center"/>
          </w:tcPr>
          <w:p w14:paraId="060FACF2" w14:textId="77777777" w:rsidR="00813A31" w:rsidRPr="00813A31" w:rsidRDefault="00813A31" w:rsidP="00F47822">
            <w:pPr>
              <w:jc w:val="center"/>
              <w:rPr>
                <w:sz w:val="20"/>
              </w:rPr>
            </w:pPr>
            <w:r w:rsidRPr="00813A31">
              <w:rPr>
                <w:sz w:val="20"/>
              </w:rPr>
              <w:t>1</w:t>
            </w:r>
          </w:p>
        </w:tc>
        <w:tc>
          <w:tcPr>
            <w:tcW w:w="1770" w:type="dxa"/>
            <w:vAlign w:val="center"/>
          </w:tcPr>
          <w:p w14:paraId="226A847A" w14:textId="77777777" w:rsidR="00813A31" w:rsidRPr="00813A31" w:rsidRDefault="00813A31" w:rsidP="00F47822">
            <w:pPr>
              <w:jc w:val="center"/>
            </w:pPr>
            <w:r w:rsidRPr="00813A31">
              <w:t>All Year</w:t>
            </w:r>
          </w:p>
        </w:tc>
        <w:tc>
          <w:tcPr>
            <w:tcW w:w="1559" w:type="dxa"/>
            <w:vAlign w:val="center"/>
          </w:tcPr>
          <w:p w14:paraId="6B68F783" w14:textId="77777777" w:rsidR="00813A31" w:rsidRPr="00813A31" w:rsidRDefault="00813A31" w:rsidP="00F47822">
            <w:pPr>
              <w:jc w:val="center"/>
            </w:pPr>
            <w:r w:rsidRPr="00813A31">
              <w:t>Core</w:t>
            </w:r>
          </w:p>
        </w:tc>
        <w:tc>
          <w:tcPr>
            <w:tcW w:w="1276" w:type="dxa"/>
            <w:vAlign w:val="center"/>
          </w:tcPr>
          <w:p w14:paraId="34EC4976" w14:textId="77777777" w:rsidR="00813A31" w:rsidRPr="00813A31" w:rsidRDefault="00813A31" w:rsidP="00F47822">
            <w:pPr>
              <w:jc w:val="center"/>
            </w:pPr>
            <w:r w:rsidRPr="00813A31">
              <w:t>20</w:t>
            </w:r>
          </w:p>
        </w:tc>
        <w:tc>
          <w:tcPr>
            <w:tcW w:w="4677" w:type="dxa"/>
            <w:vAlign w:val="center"/>
          </w:tcPr>
          <w:p w14:paraId="67CB0ADB" w14:textId="77777777" w:rsidR="00813A31" w:rsidRPr="00813A31" w:rsidRDefault="00813A31" w:rsidP="00F47822">
            <w:pPr>
              <w:tabs>
                <w:tab w:val="right" w:pos="2502"/>
              </w:tabs>
              <w:jc w:val="center"/>
            </w:pPr>
            <w:r w:rsidRPr="00813A31">
              <w:t>BRID3322</w:t>
            </w:r>
          </w:p>
          <w:p w14:paraId="736C6F56" w14:textId="77777777" w:rsidR="00813A31" w:rsidRPr="00813A31" w:rsidRDefault="00813A31" w:rsidP="00F47822">
            <w:pPr>
              <w:tabs>
                <w:tab w:val="right" w:pos="2502"/>
              </w:tabs>
              <w:jc w:val="center"/>
            </w:pPr>
            <w:r w:rsidRPr="00813A31">
              <w:t>Sustainable Food Supply Chain Management</w:t>
            </w:r>
          </w:p>
        </w:tc>
      </w:tr>
    </w:tbl>
    <w:p w14:paraId="4AB50081" w14:textId="77777777" w:rsidR="00813A31" w:rsidRPr="00813A31" w:rsidRDefault="00813A31" w:rsidP="00813A31">
      <w:pPr>
        <w:rPr>
          <w:rFonts w:cs="Arial"/>
          <w:szCs w:val="24"/>
        </w:rPr>
      </w:pPr>
    </w:p>
    <w:p w14:paraId="1CE13A52" w14:textId="77777777" w:rsidR="00813A31" w:rsidRPr="00813A31" w:rsidRDefault="00813A31" w:rsidP="00813A31">
      <w:pPr>
        <w:rPr>
          <w:rFonts w:cs="Arial"/>
          <w:szCs w:val="24"/>
        </w:rPr>
      </w:pPr>
    </w:p>
    <w:tbl>
      <w:tblPr>
        <w:tblStyle w:val="TableGrid1"/>
        <w:tblW w:w="10348" w:type="dxa"/>
        <w:tblInd w:w="-147" w:type="dxa"/>
        <w:tblLook w:val="04A0" w:firstRow="1" w:lastRow="0" w:firstColumn="1" w:lastColumn="0" w:noHBand="0" w:noVBand="1"/>
      </w:tblPr>
      <w:tblGrid>
        <w:gridCol w:w="1135"/>
        <w:gridCol w:w="1701"/>
        <w:gridCol w:w="1559"/>
        <w:gridCol w:w="1276"/>
        <w:gridCol w:w="4677"/>
      </w:tblGrid>
      <w:tr w:rsidR="00813A31" w:rsidRPr="00813A31" w14:paraId="630B3941" w14:textId="77777777" w:rsidTr="00F47822">
        <w:trPr>
          <w:trHeight w:val="479"/>
        </w:trPr>
        <w:tc>
          <w:tcPr>
            <w:tcW w:w="10348" w:type="dxa"/>
            <w:gridSpan w:val="5"/>
            <w:shd w:val="clear" w:color="auto" w:fill="BFBFBF" w:themeFill="background1" w:themeFillShade="BF"/>
            <w:vAlign w:val="center"/>
          </w:tcPr>
          <w:p w14:paraId="07870D05" w14:textId="77777777" w:rsidR="00813A31" w:rsidRPr="00813A31" w:rsidRDefault="007E58D0" w:rsidP="00F47822">
            <w:pPr>
              <w:ind w:left="0"/>
              <w:jc w:val="center"/>
              <w:rPr>
                <w:b/>
                <w:bCs/>
              </w:rPr>
            </w:pPr>
            <w:sdt>
              <w:sdtPr>
                <w:rPr>
                  <w:b/>
                  <w:bCs/>
                </w:rPr>
                <w:id w:val="1381746395"/>
              </w:sdtPr>
              <w:sdtEndPr/>
              <w:sdtContent>
                <w:r w:rsidR="00813A31" w:rsidRPr="00813A31">
                  <w:rPr>
                    <w:b/>
                    <w:bCs/>
                  </w:rPr>
                  <w:t xml:space="preserve">FHEQ level: </w:t>
                </w:r>
              </w:sdtContent>
            </w:sdt>
            <w:r w:rsidR="00813A31" w:rsidRPr="00813A31">
              <w:rPr>
                <w:b/>
                <w:bCs/>
              </w:rPr>
              <w:t xml:space="preserve">6 </w:t>
            </w:r>
            <w:sdt>
              <w:sdtPr>
                <w:rPr>
                  <w:b/>
                  <w:bCs/>
                </w:rPr>
                <w:id w:val="653732072"/>
              </w:sdtPr>
              <w:sdtEndPr/>
              <w:sdtContent>
                <w:r w:rsidR="00813A31" w:rsidRPr="00813A31">
                  <w:rPr>
                    <w:b/>
                    <w:bCs/>
                  </w:rPr>
                  <w:t xml:space="preserve">For: </w:t>
                </w:r>
              </w:sdtContent>
            </w:sdt>
            <w:r w:rsidR="00813A31" w:rsidRPr="00813A31">
              <w:rPr>
                <w:b/>
                <w:bCs/>
              </w:rPr>
              <w:t xml:space="preserve"> BSc (Hons) Agricultural Management </w:t>
            </w:r>
            <w:sdt>
              <w:sdtPr>
                <w:rPr>
                  <w:b/>
                  <w:bCs/>
                </w:rPr>
                <w:id w:val="-1801919490"/>
              </w:sdtPr>
              <w:sdtEndPr/>
              <w:sdtContent>
                <w:r w:rsidR="00813A31" w:rsidRPr="00813A31">
                  <w:rPr>
                    <w:b/>
                    <w:bCs/>
                  </w:rPr>
                  <w:t>Part Time</w:t>
                </w:r>
              </w:sdtContent>
            </w:sdt>
          </w:p>
        </w:tc>
      </w:tr>
      <w:tr w:rsidR="00813A31" w:rsidRPr="00813A31" w14:paraId="5FE4264A" w14:textId="77777777" w:rsidTr="00F47822">
        <w:trPr>
          <w:trHeight w:val="401"/>
        </w:trPr>
        <w:sdt>
          <w:sdtPr>
            <w:rPr>
              <w:b/>
              <w:bCs/>
              <w:sz w:val="18"/>
              <w:szCs w:val="18"/>
            </w:rPr>
            <w:id w:val="57131498"/>
          </w:sdtPr>
          <w:sdtEndPr/>
          <w:sdtContent>
            <w:tc>
              <w:tcPr>
                <w:tcW w:w="1135" w:type="dxa"/>
                <w:shd w:val="clear" w:color="auto" w:fill="BFBFBF" w:themeFill="background1" w:themeFillShade="BF"/>
                <w:vAlign w:val="center"/>
              </w:tcPr>
              <w:p w14:paraId="40A0548B" w14:textId="77777777" w:rsidR="00813A31" w:rsidRPr="00813A31" w:rsidRDefault="00813A31" w:rsidP="00F47822">
                <w:pPr>
                  <w:ind w:left="0"/>
                  <w:jc w:val="center"/>
                  <w:rPr>
                    <w:i/>
                    <w:iCs/>
                  </w:rPr>
                </w:pPr>
                <w:r w:rsidRPr="00813A31">
                  <w:rPr>
                    <w:b/>
                    <w:bCs/>
                    <w:sz w:val="18"/>
                    <w:szCs w:val="18"/>
                  </w:rPr>
                  <w:t>P/T Route Year</w:t>
                </w:r>
              </w:p>
            </w:tc>
          </w:sdtContent>
        </w:sdt>
        <w:sdt>
          <w:sdtPr>
            <w:rPr>
              <w:b/>
              <w:bCs/>
              <w:sz w:val="18"/>
              <w:szCs w:val="18"/>
            </w:rPr>
            <w:id w:val="-1768453906"/>
          </w:sdtPr>
          <w:sdtEndPr>
            <w:rPr>
              <w:vertAlign w:val="superscript"/>
            </w:rPr>
          </w:sdtEndPr>
          <w:sdtContent>
            <w:tc>
              <w:tcPr>
                <w:tcW w:w="1701" w:type="dxa"/>
                <w:shd w:val="clear" w:color="auto" w:fill="BFBFBF" w:themeFill="background1" w:themeFillShade="BF"/>
                <w:vAlign w:val="center"/>
              </w:tcPr>
              <w:p w14:paraId="61D841D8" w14:textId="77777777" w:rsidR="00813A31" w:rsidRPr="00813A31" w:rsidRDefault="00813A31" w:rsidP="00F47822">
                <w:pPr>
                  <w:ind w:left="0"/>
                  <w:jc w:val="center"/>
                  <w:rPr>
                    <w:i/>
                    <w:iCs/>
                  </w:rPr>
                </w:pPr>
                <w:r w:rsidRPr="00813A31">
                  <w:rPr>
                    <w:b/>
                    <w:bCs/>
                    <w:sz w:val="18"/>
                    <w:szCs w:val="18"/>
                  </w:rPr>
                  <w:t>When in Year? (i.e. Autumn, Spring etc)</w:t>
                </w:r>
              </w:p>
            </w:tc>
          </w:sdtContent>
        </w:sdt>
        <w:sdt>
          <w:sdtPr>
            <w:rPr>
              <w:b/>
              <w:bCs/>
              <w:sz w:val="18"/>
              <w:szCs w:val="18"/>
            </w:rPr>
            <w:id w:val="2040863420"/>
          </w:sdtPr>
          <w:sdtEndPr/>
          <w:sdtContent>
            <w:tc>
              <w:tcPr>
                <w:tcW w:w="1559" w:type="dxa"/>
                <w:shd w:val="clear" w:color="auto" w:fill="BFBFBF" w:themeFill="background1" w:themeFillShade="BF"/>
                <w:vAlign w:val="center"/>
              </w:tcPr>
              <w:p w14:paraId="4062E425" w14:textId="77777777" w:rsidR="00813A31" w:rsidRPr="00813A31" w:rsidRDefault="00813A31" w:rsidP="00F47822">
                <w:pPr>
                  <w:ind w:left="0"/>
                  <w:jc w:val="center"/>
                  <w:rPr>
                    <w:i/>
                    <w:iCs/>
                  </w:rPr>
                </w:pPr>
                <w:r w:rsidRPr="00813A31">
                  <w:rPr>
                    <w:b/>
                    <w:bCs/>
                    <w:sz w:val="18"/>
                    <w:szCs w:val="18"/>
                  </w:rPr>
                  <w:t>Core or Option Module</w:t>
                </w:r>
              </w:p>
            </w:tc>
          </w:sdtContent>
        </w:sdt>
        <w:sdt>
          <w:sdtPr>
            <w:rPr>
              <w:b/>
              <w:bCs/>
              <w:sz w:val="18"/>
              <w:szCs w:val="18"/>
            </w:rPr>
            <w:id w:val="-294605244"/>
          </w:sdtPr>
          <w:sdtEndPr/>
          <w:sdtContent>
            <w:tc>
              <w:tcPr>
                <w:tcW w:w="1276" w:type="dxa"/>
                <w:shd w:val="clear" w:color="auto" w:fill="BFBFBF" w:themeFill="background1" w:themeFillShade="BF"/>
                <w:vAlign w:val="center"/>
              </w:tcPr>
              <w:p w14:paraId="2CD72FC4" w14:textId="77777777" w:rsidR="00813A31" w:rsidRPr="00813A31" w:rsidRDefault="00813A31" w:rsidP="00F47822">
                <w:pPr>
                  <w:ind w:left="0"/>
                  <w:jc w:val="center"/>
                  <w:rPr>
                    <w:i/>
                    <w:iCs/>
                  </w:rPr>
                </w:pPr>
                <w:r w:rsidRPr="00813A31">
                  <w:rPr>
                    <w:b/>
                    <w:bCs/>
                    <w:sz w:val="18"/>
                    <w:szCs w:val="18"/>
                  </w:rPr>
                  <w:t>Credits</w:t>
                </w:r>
              </w:p>
            </w:tc>
          </w:sdtContent>
        </w:sdt>
        <w:sdt>
          <w:sdtPr>
            <w:rPr>
              <w:b/>
              <w:bCs/>
              <w:sz w:val="18"/>
              <w:szCs w:val="18"/>
            </w:rPr>
            <w:id w:val="-599248320"/>
          </w:sdtPr>
          <w:sdtEndPr/>
          <w:sdtContent>
            <w:tc>
              <w:tcPr>
                <w:tcW w:w="4677" w:type="dxa"/>
                <w:shd w:val="clear" w:color="auto" w:fill="BFBFBF" w:themeFill="background1" w:themeFillShade="BF"/>
                <w:vAlign w:val="center"/>
              </w:tcPr>
              <w:p w14:paraId="56504140" w14:textId="77777777" w:rsidR="00813A31" w:rsidRPr="00813A31" w:rsidRDefault="00813A31" w:rsidP="00F47822">
                <w:pPr>
                  <w:ind w:left="0"/>
                  <w:jc w:val="center"/>
                  <w:rPr>
                    <w:i/>
                    <w:iCs/>
                  </w:rPr>
                </w:pPr>
                <w:r w:rsidRPr="00813A31">
                  <w:rPr>
                    <w:b/>
                    <w:bCs/>
                    <w:sz w:val="18"/>
                    <w:szCs w:val="18"/>
                  </w:rPr>
                  <w:t>Module</w:t>
                </w:r>
              </w:p>
            </w:tc>
          </w:sdtContent>
        </w:sdt>
      </w:tr>
      <w:tr w:rsidR="00813A31" w:rsidRPr="00813A31" w14:paraId="07487C54" w14:textId="77777777" w:rsidTr="00F47822">
        <w:tc>
          <w:tcPr>
            <w:tcW w:w="1135" w:type="dxa"/>
            <w:vAlign w:val="center"/>
          </w:tcPr>
          <w:p w14:paraId="4E9DD041" w14:textId="77777777" w:rsidR="00813A31" w:rsidRPr="00813A31" w:rsidRDefault="00813A31" w:rsidP="00F47822">
            <w:pPr>
              <w:ind w:left="0"/>
              <w:jc w:val="center"/>
              <w:rPr>
                <w:sz w:val="20"/>
              </w:rPr>
            </w:pPr>
            <w:r w:rsidRPr="00813A31">
              <w:rPr>
                <w:sz w:val="20"/>
              </w:rPr>
              <w:t>1</w:t>
            </w:r>
          </w:p>
        </w:tc>
        <w:tc>
          <w:tcPr>
            <w:tcW w:w="1701" w:type="dxa"/>
            <w:vAlign w:val="center"/>
          </w:tcPr>
          <w:p w14:paraId="174B329F" w14:textId="77777777" w:rsidR="00813A31" w:rsidRPr="00813A31" w:rsidRDefault="00813A31" w:rsidP="00F47822">
            <w:pPr>
              <w:ind w:left="0"/>
              <w:jc w:val="center"/>
            </w:pPr>
            <w:r w:rsidRPr="00813A31">
              <w:t>All Year</w:t>
            </w:r>
          </w:p>
        </w:tc>
        <w:tc>
          <w:tcPr>
            <w:tcW w:w="1559" w:type="dxa"/>
            <w:vAlign w:val="center"/>
          </w:tcPr>
          <w:p w14:paraId="3AE1AB8B" w14:textId="77777777" w:rsidR="00813A31" w:rsidRPr="00813A31" w:rsidRDefault="00813A31" w:rsidP="00F47822">
            <w:pPr>
              <w:ind w:left="0"/>
              <w:jc w:val="center"/>
            </w:pPr>
            <w:r w:rsidRPr="00813A31">
              <w:t>Core</w:t>
            </w:r>
          </w:p>
        </w:tc>
        <w:tc>
          <w:tcPr>
            <w:tcW w:w="1276" w:type="dxa"/>
            <w:vAlign w:val="center"/>
          </w:tcPr>
          <w:p w14:paraId="7E7ECCA8" w14:textId="77777777" w:rsidR="00813A31" w:rsidRPr="00813A31" w:rsidRDefault="00813A31" w:rsidP="00F47822">
            <w:pPr>
              <w:ind w:left="0"/>
              <w:jc w:val="center"/>
            </w:pPr>
            <w:r w:rsidRPr="00813A31">
              <w:t>20</w:t>
            </w:r>
          </w:p>
        </w:tc>
        <w:tc>
          <w:tcPr>
            <w:tcW w:w="4677" w:type="dxa"/>
          </w:tcPr>
          <w:p w14:paraId="617E4F14" w14:textId="77777777" w:rsidR="00813A31" w:rsidRPr="00813A31" w:rsidRDefault="00813A31" w:rsidP="00F47822">
            <w:pPr>
              <w:tabs>
                <w:tab w:val="right" w:pos="2502"/>
              </w:tabs>
              <w:ind w:left="0"/>
              <w:jc w:val="center"/>
            </w:pPr>
            <w:r w:rsidRPr="00813A31">
              <w:t>BRID3314</w:t>
            </w:r>
          </w:p>
          <w:p w14:paraId="45AC8A75" w14:textId="77777777" w:rsidR="00813A31" w:rsidRPr="00813A31" w:rsidRDefault="00813A31" w:rsidP="00F47822">
            <w:pPr>
              <w:tabs>
                <w:tab w:val="right" w:pos="2502"/>
              </w:tabs>
              <w:ind w:left="0"/>
              <w:jc w:val="center"/>
            </w:pPr>
            <w:r w:rsidRPr="00813A31">
              <w:t>Business Opportunities and Marketing</w:t>
            </w:r>
          </w:p>
        </w:tc>
      </w:tr>
      <w:tr w:rsidR="00813A31" w:rsidRPr="00813A31" w14:paraId="1AFA61DE" w14:textId="77777777" w:rsidTr="00F47822">
        <w:tc>
          <w:tcPr>
            <w:tcW w:w="1135" w:type="dxa"/>
            <w:vAlign w:val="center"/>
          </w:tcPr>
          <w:p w14:paraId="02D6637C" w14:textId="77777777" w:rsidR="00813A31" w:rsidRPr="00813A31" w:rsidRDefault="00813A31" w:rsidP="00F47822">
            <w:pPr>
              <w:ind w:left="0"/>
              <w:jc w:val="center"/>
              <w:rPr>
                <w:sz w:val="20"/>
              </w:rPr>
            </w:pPr>
            <w:r w:rsidRPr="00813A31">
              <w:rPr>
                <w:sz w:val="20"/>
              </w:rPr>
              <w:t>1</w:t>
            </w:r>
          </w:p>
        </w:tc>
        <w:tc>
          <w:tcPr>
            <w:tcW w:w="1701" w:type="dxa"/>
            <w:vAlign w:val="center"/>
          </w:tcPr>
          <w:p w14:paraId="75B32BAA" w14:textId="77777777" w:rsidR="00813A31" w:rsidRPr="00813A31" w:rsidRDefault="00813A31" w:rsidP="00F47822">
            <w:pPr>
              <w:ind w:left="0"/>
              <w:jc w:val="center"/>
            </w:pPr>
            <w:r w:rsidRPr="00813A31">
              <w:t>All Year</w:t>
            </w:r>
          </w:p>
        </w:tc>
        <w:tc>
          <w:tcPr>
            <w:tcW w:w="1559" w:type="dxa"/>
            <w:vAlign w:val="center"/>
          </w:tcPr>
          <w:p w14:paraId="759F0B9F" w14:textId="77777777" w:rsidR="00813A31" w:rsidRPr="00813A31" w:rsidRDefault="00813A31" w:rsidP="00F47822">
            <w:pPr>
              <w:ind w:left="0"/>
              <w:jc w:val="center"/>
            </w:pPr>
            <w:r w:rsidRPr="00813A31">
              <w:t>Core</w:t>
            </w:r>
          </w:p>
        </w:tc>
        <w:tc>
          <w:tcPr>
            <w:tcW w:w="1276" w:type="dxa"/>
            <w:vAlign w:val="center"/>
          </w:tcPr>
          <w:p w14:paraId="718DD50F" w14:textId="77777777" w:rsidR="00813A31" w:rsidRPr="00813A31" w:rsidRDefault="00813A31" w:rsidP="00F47822">
            <w:pPr>
              <w:ind w:left="0"/>
              <w:jc w:val="center"/>
            </w:pPr>
            <w:r w:rsidRPr="00813A31">
              <w:t>20</w:t>
            </w:r>
          </w:p>
        </w:tc>
        <w:tc>
          <w:tcPr>
            <w:tcW w:w="4677" w:type="dxa"/>
          </w:tcPr>
          <w:p w14:paraId="69339BDB" w14:textId="77777777" w:rsidR="00813A31" w:rsidRPr="00813A31" w:rsidRDefault="00813A31" w:rsidP="00F47822">
            <w:pPr>
              <w:tabs>
                <w:tab w:val="right" w:pos="2502"/>
              </w:tabs>
              <w:ind w:left="0"/>
              <w:jc w:val="center"/>
            </w:pPr>
            <w:r w:rsidRPr="00813A31">
              <w:t>BRID3321</w:t>
            </w:r>
          </w:p>
          <w:p w14:paraId="7BEF00B0" w14:textId="77777777" w:rsidR="00813A31" w:rsidRPr="00813A31" w:rsidRDefault="00813A31" w:rsidP="00F47822">
            <w:pPr>
              <w:tabs>
                <w:tab w:val="right" w:pos="2502"/>
              </w:tabs>
              <w:ind w:left="0"/>
              <w:jc w:val="center"/>
            </w:pPr>
            <w:r w:rsidRPr="00813A31">
              <w:t>Agricultural Business Management</w:t>
            </w:r>
          </w:p>
        </w:tc>
      </w:tr>
      <w:tr w:rsidR="00813A31" w:rsidRPr="00813A31" w14:paraId="5EBA15C5" w14:textId="77777777" w:rsidTr="00F47822">
        <w:tc>
          <w:tcPr>
            <w:tcW w:w="1135" w:type="dxa"/>
            <w:vAlign w:val="center"/>
          </w:tcPr>
          <w:p w14:paraId="128933EE" w14:textId="77777777" w:rsidR="00813A31" w:rsidRPr="00813A31" w:rsidRDefault="00813A31" w:rsidP="00F47822">
            <w:pPr>
              <w:ind w:left="0"/>
              <w:jc w:val="center"/>
            </w:pPr>
            <w:r w:rsidRPr="00813A31">
              <w:rPr>
                <w:sz w:val="20"/>
              </w:rPr>
              <w:t>1</w:t>
            </w:r>
          </w:p>
        </w:tc>
        <w:tc>
          <w:tcPr>
            <w:tcW w:w="1701" w:type="dxa"/>
            <w:vAlign w:val="center"/>
          </w:tcPr>
          <w:p w14:paraId="3499E05E" w14:textId="77777777" w:rsidR="00813A31" w:rsidRPr="00813A31" w:rsidRDefault="00813A31" w:rsidP="00F47822">
            <w:pPr>
              <w:ind w:left="0"/>
              <w:jc w:val="center"/>
            </w:pPr>
            <w:r w:rsidRPr="00813A31">
              <w:t>All Year</w:t>
            </w:r>
          </w:p>
        </w:tc>
        <w:tc>
          <w:tcPr>
            <w:tcW w:w="1559" w:type="dxa"/>
            <w:vAlign w:val="center"/>
          </w:tcPr>
          <w:p w14:paraId="0E4144C0" w14:textId="77777777" w:rsidR="00813A31" w:rsidRPr="00813A31" w:rsidRDefault="00813A31" w:rsidP="00F47822">
            <w:pPr>
              <w:ind w:left="0"/>
              <w:jc w:val="center"/>
            </w:pPr>
            <w:r w:rsidRPr="00813A31">
              <w:t>Core</w:t>
            </w:r>
          </w:p>
        </w:tc>
        <w:tc>
          <w:tcPr>
            <w:tcW w:w="1276" w:type="dxa"/>
            <w:vAlign w:val="center"/>
          </w:tcPr>
          <w:p w14:paraId="78F741FA" w14:textId="77777777" w:rsidR="00813A31" w:rsidRPr="00813A31" w:rsidRDefault="00813A31" w:rsidP="00F47822">
            <w:pPr>
              <w:ind w:left="0"/>
              <w:jc w:val="center"/>
            </w:pPr>
            <w:r w:rsidRPr="00813A31">
              <w:t>20</w:t>
            </w:r>
          </w:p>
        </w:tc>
        <w:tc>
          <w:tcPr>
            <w:tcW w:w="4677" w:type="dxa"/>
          </w:tcPr>
          <w:p w14:paraId="40AB17EB" w14:textId="77777777" w:rsidR="00813A31" w:rsidRPr="00813A31" w:rsidRDefault="00813A31" w:rsidP="00F47822">
            <w:pPr>
              <w:tabs>
                <w:tab w:val="right" w:pos="2502"/>
              </w:tabs>
              <w:ind w:left="0"/>
              <w:jc w:val="center"/>
            </w:pPr>
            <w:r w:rsidRPr="00813A31">
              <w:t>BRID3318</w:t>
            </w:r>
          </w:p>
          <w:p w14:paraId="7EC17533" w14:textId="77777777" w:rsidR="00813A31" w:rsidRPr="00813A31" w:rsidRDefault="00813A31" w:rsidP="00F47822">
            <w:pPr>
              <w:tabs>
                <w:tab w:val="right" w:pos="2502"/>
              </w:tabs>
              <w:ind w:left="0"/>
              <w:jc w:val="center"/>
            </w:pPr>
            <w:r w:rsidRPr="00813A31">
              <w:t xml:space="preserve">Strategic and Human Resource Management </w:t>
            </w:r>
          </w:p>
        </w:tc>
      </w:tr>
      <w:tr w:rsidR="00813A31" w:rsidRPr="00813A31" w14:paraId="637B7A4D" w14:textId="77777777" w:rsidTr="00F47822">
        <w:tc>
          <w:tcPr>
            <w:tcW w:w="1135" w:type="dxa"/>
            <w:vAlign w:val="center"/>
          </w:tcPr>
          <w:p w14:paraId="23E2044E" w14:textId="77777777" w:rsidR="00813A31" w:rsidRPr="00813A31" w:rsidRDefault="00813A31" w:rsidP="00F47822">
            <w:pPr>
              <w:ind w:left="0"/>
              <w:jc w:val="center"/>
            </w:pPr>
            <w:r w:rsidRPr="00813A31">
              <w:t>2</w:t>
            </w:r>
          </w:p>
        </w:tc>
        <w:tc>
          <w:tcPr>
            <w:tcW w:w="1701" w:type="dxa"/>
            <w:vAlign w:val="center"/>
          </w:tcPr>
          <w:p w14:paraId="30CBE0BB" w14:textId="77777777" w:rsidR="00813A31" w:rsidRPr="00813A31" w:rsidRDefault="00813A31" w:rsidP="00F47822">
            <w:pPr>
              <w:ind w:left="0"/>
              <w:jc w:val="center"/>
            </w:pPr>
            <w:r w:rsidRPr="00813A31">
              <w:t>All Year</w:t>
            </w:r>
          </w:p>
        </w:tc>
        <w:tc>
          <w:tcPr>
            <w:tcW w:w="1559" w:type="dxa"/>
            <w:vAlign w:val="center"/>
          </w:tcPr>
          <w:p w14:paraId="187928D9" w14:textId="77777777" w:rsidR="00813A31" w:rsidRPr="00813A31" w:rsidRDefault="00813A31" w:rsidP="00F47822">
            <w:pPr>
              <w:ind w:left="0"/>
              <w:jc w:val="center"/>
            </w:pPr>
            <w:r w:rsidRPr="00813A31">
              <w:t>Core</w:t>
            </w:r>
          </w:p>
        </w:tc>
        <w:tc>
          <w:tcPr>
            <w:tcW w:w="1276" w:type="dxa"/>
            <w:vAlign w:val="center"/>
          </w:tcPr>
          <w:p w14:paraId="7B20C82C" w14:textId="77777777" w:rsidR="00813A31" w:rsidRPr="00813A31" w:rsidRDefault="00813A31" w:rsidP="00F47822">
            <w:pPr>
              <w:ind w:left="0"/>
              <w:jc w:val="center"/>
            </w:pPr>
            <w:r w:rsidRPr="00813A31">
              <w:t>40</w:t>
            </w:r>
          </w:p>
        </w:tc>
        <w:tc>
          <w:tcPr>
            <w:tcW w:w="4677" w:type="dxa"/>
          </w:tcPr>
          <w:p w14:paraId="33AC3ACB" w14:textId="77777777" w:rsidR="00813A31" w:rsidRPr="00813A31" w:rsidRDefault="00813A31" w:rsidP="00F47822">
            <w:pPr>
              <w:tabs>
                <w:tab w:val="right" w:pos="2502"/>
              </w:tabs>
              <w:ind w:left="0"/>
              <w:jc w:val="center"/>
            </w:pPr>
            <w:r w:rsidRPr="00813A31">
              <w:t>BRID3319</w:t>
            </w:r>
          </w:p>
          <w:p w14:paraId="71584C7E" w14:textId="77777777" w:rsidR="00813A31" w:rsidRPr="00813A31" w:rsidRDefault="00813A31" w:rsidP="00F47822">
            <w:pPr>
              <w:tabs>
                <w:tab w:val="right" w:pos="2502"/>
              </w:tabs>
              <w:ind w:left="0"/>
              <w:jc w:val="center"/>
            </w:pPr>
            <w:r w:rsidRPr="00813A31">
              <w:t xml:space="preserve">Honours Project </w:t>
            </w:r>
          </w:p>
        </w:tc>
      </w:tr>
      <w:tr w:rsidR="00813A31" w:rsidRPr="00813A31" w14:paraId="3E1DEFF0" w14:textId="77777777" w:rsidTr="00F47822">
        <w:tc>
          <w:tcPr>
            <w:tcW w:w="1135" w:type="dxa"/>
            <w:vAlign w:val="center"/>
          </w:tcPr>
          <w:p w14:paraId="130FD7FB" w14:textId="77777777" w:rsidR="00813A31" w:rsidRPr="00813A31" w:rsidRDefault="00813A31" w:rsidP="00F47822">
            <w:pPr>
              <w:ind w:left="0"/>
              <w:jc w:val="center"/>
            </w:pPr>
            <w:r w:rsidRPr="00813A31">
              <w:t>2</w:t>
            </w:r>
          </w:p>
        </w:tc>
        <w:tc>
          <w:tcPr>
            <w:tcW w:w="1701" w:type="dxa"/>
            <w:vAlign w:val="center"/>
          </w:tcPr>
          <w:p w14:paraId="61DD8343" w14:textId="77777777" w:rsidR="00813A31" w:rsidRPr="00813A31" w:rsidRDefault="00813A31" w:rsidP="00F47822">
            <w:pPr>
              <w:ind w:left="0"/>
              <w:jc w:val="center"/>
            </w:pPr>
            <w:r w:rsidRPr="00813A31">
              <w:t>All Year</w:t>
            </w:r>
          </w:p>
        </w:tc>
        <w:tc>
          <w:tcPr>
            <w:tcW w:w="1559" w:type="dxa"/>
            <w:vAlign w:val="center"/>
          </w:tcPr>
          <w:p w14:paraId="0A017B55" w14:textId="77777777" w:rsidR="00813A31" w:rsidRPr="00813A31" w:rsidRDefault="00813A31" w:rsidP="00F47822">
            <w:pPr>
              <w:ind w:left="0"/>
              <w:jc w:val="center"/>
            </w:pPr>
            <w:r w:rsidRPr="00813A31">
              <w:t>Core</w:t>
            </w:r>
          </w:p>
        </w:tc>
        <w:tc>
          <w:tcPr>
            <w:tcW w:w="1276" w:type="dxa"/>
            <w:vAlign w:val="center"/>
          </w:tcPr>
          <w:p w14:paraId="75E5251F" w14:textId="77777777" w:rsidR="00813A31" w:rsidRPr="00813A31" w:rsidRDefault="00813A31" w:rsidP="00F47822">
            <w:pPr>
              <w:ind w:left="0"/>
              <w:jc w:val="center"/>
            </w:pPr>
            <w:r w:rsidRPr="00813A31">
              <w:t>20</w:t>
            </w:r>
          </w:p>
        </w:tc>
        <w:tc>
          <w:tcPr>
            <w:tcW w:w="4677" w:type="dxa"/>
            <w:vAlign w:val="center"/>
          </w:tcPr>
          <w:p w14:paraId="72CE0DC5" w14:textId="77777777" w:rsidR="00813A31" w:rsidRPr="00813A31" w:rsidRDefault="00813A31" w:rsidP="00F47822">
            <w:pPr>
              <w:tabs>
                <w:tab w:val="right" w:pos="2502"/>
              </w:tabs>
              <w:ind w:left="0"/>
              <w:jc w:val="center"/>
            </w:pPr>
            <w:r w:rsidRPr="00813A31">
              <w:t>BRID3322</w:t>
            </w:r>
          </w:p>
          <w:p w14:paraId="65F333FA" w14:textId="77777777" w:rsidR="00813A31" w:rsidRPr="00813A31" w:rsidRDefault="00813A31" w:rsidP="00F47822">
            <w:pPr>
              <w:tabs>
                <w:tab w:val="right" w:pos="2502"/>
              </w:tabs>
              <w:ind w:left="0"/>
              <w:jc w:val="center"/>
            </w:pPr>
            <w:r w:rsidRPr="00813A31">
              <w:t>Sustainable Food Supply Chain Management</w:t>
            </w:r>
          </w:p>
        </w:tc>
      </w:tr>
    </w:tbl>
    <w:p w14:paraId="1D8A962B" w14:textId="77777777" w:rsidR="00813A31" w:rsidRPr="00813A31" w:rsidRDefault="00813A31" w:rsidP="00813A31">
      <w:pPr>
        <w:rPr>
          <w:b/>
          <w:iCs/>
        </w:rPr>
      </w:pPr>
    </w:p>
    <w:p w14:paraId="68AFAA23" w14:textId="77777777" w:rsidR="00813A31" w:rsidRPr="00813A31" w:rsidRDefault="00813A31" w:rsidP="00813A31">
      <w:pPr>
        <w:pStyle w:val="Heading2"/>
      </w:pPr>
      <w:bookmarkStart w:id="10" w:name="_Toc14705617"/>
      <w:r w:rsidRPr="00813A31">
        <w:t>Programme Specific Resources</w:t>
      </w:r>
      <w:bookmarkEnd w:id="10"/>
    </w:p>
    <w:p w14:paraId="361EFB99" w14:textId="77777777" w:rsidR="00813A31" w:rsidRPr="00813A31" w:rsidRDefault="00813A31" w:rsidP="00813A31">
      <w:pPr>
        <w:tabs>
          <w:tab w:val="left" w:pos="1010"/>
        </w:tabs>
      </w:pPr>
      <w:r w:rsidRPr="00813A31">
        <w:t>Rodway Farm</w:t>
      </w:r>
    </w:p>
    <w:p w14:paraId="5DA6F239" w14:textId="77777777" w:rsidR="00813A31" w:rsidRPr="00813A31" w:rsidRDefault="00813A31" w:rsidP="00813A31">
      <w:pPr>
        <w:tabs>
          <w:tab w:val="left" w:pos="1010"/>
        </w:tabs>
      </w:pPr>
      <w:r w:rsidRPr="00813A31">
        <w:t>Direct Industry links to Rodway Farm</w:t>
      </w:r>
    </w:p>
    <w:p w14:paraId="68A76625" w14:textId="77777777" w:rsidR="00813A31" w:rsidRPr="00813A31" w:rsidRDefault="00813A31" w:rsidP="00813A31">
      <w:pPr>
        <w:rPr>
          <w:highlight w:val="yellow"/>
        </w:rPr>
      </w:pPr>
      <w:r w:rsidRPr="00813A31">
        <w:t>AIC centre</w:t>
      </w:r>
    </w:p>
    <w:p w14:paraId="0AA281F4" w14:textId="77777777" w:rsidR="0090649A" w:rsidRDefault="0090649A" w:rsidP="0090649A">
      <w:pPr>
        <w:rPr>
          <w:b/>
          <w:iCs/>
        </w:rPr>
      </w:pPr>
    </w:p>
    <w:sectPr w:rsidR="0090649A" w:rsidSect="00BE12DC">
      <w:footerReference w:type="first" r:id="rId18"/>
      <w:pgSz w:w="11907" w:h="16840" w:code="9"/>
      <w:pgMar w:top="720" w:right="720" w:bottom="720" w:left="72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C950" w14:textId="77777777" w:rsidR="004D1281" w:rsidRDefault="004D1281" w:rsidP="00DB6056">
      <w:r>
        <w:separator/>
      </w:r>
    </w:p>
  </w:endnote>
  <w:endnote w:type="continuationSeparator" w:id="0">
    <w:p w14:paraId="0BE195FC" w14:textId="77777777" w:rsidR="004D1281" w:rsidRDefault="004D1281" w:rsidP="00DB6056">
      <w:r>
        <w:continuationSeparator/>
      </w:r>
    </w:p>
  </w:endnote>
  <w:endnote w:type="continuationNotice" w:id="1">
    <w:p w14:paraId="05A75EC9" w14:textId="77777777" w:rsidR="004D1281" w:rsidRDefault="004D1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926124"/>
      <w:docPartObj>
        <w:docPartGallery w:val="Page Numbers (Bottom of Page)"/>
        <w:docPartUnique/>
      </w:docPartObj>
    </w:sdtPr>
    <w:sdtEndPr/>
    <w:sdtContent>
      <w:sdt>
        <w:sdtPr>
          <w:id w:val="929780469"/>
          <w:docPartObj>
            <w:docPartGallery w:val="Page Numbers (Top of Page)"/>
            <w:docPartUnique/>
          </w:docPartObj>
        </w:sdtPr>
        <w:sdtEndPr/>
        <w:sdtContent>
          <w:p w14:paraId="76C9539E" w14:textId="1B8DEBC0" w:rsidR="00A17789" w:rsidRDefault="00A17789" w:rsidP="00BB61B3">
            <w:pPr>
              <w:pStyle w:val="Footer"/>
              <w:tabs>
                <w:tab w:val="clear" w:pos="4513"/>
                <w:tab w:val="center" w:pos="3686"/>
              </w:tabs>
            </w:pPr>
            <w:r>
              <w:t xml:space="preserve">University of Plymouth Academic Partnerships Programme Quality Handbook UK </w:t>
            </w:r>
            <w:r w:rsidR="00C261F7">
              <w:t>20-21</w:t>
            </w:r>
            <w:r>
              <w:t xml:space="preserve">    Page </w:t>
            </w:r>
            <w:r>
              <w:rPr>
                <w:b/>
                <w:bCs/>
                <w:szCs w:val="24"/>
              </w:rPr>
              <w:fldChar w:fldCharType="begin"/>
            </w:r>
            <w:r>
              <w:rPr>
                <w:b/>
                <w:bCs/>
              </w:rPr>
              <w:instrText xml:space="preserve"> PAGE </w:instrText>
            </w:r>
            <w:r>
              <w:rPr>
                <w:b/>
                <w:bCs/>
                <w:szCs w:val="24"/>
              </w:rPr>
              <w:fldChar w:fldCharType="separate"/>
            </w:r>
            <w:r w:rsidR="000B356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B3564">
              <w:rPr>
                <w:b/>
                <w:bCs/>
                <w:noProof/>
              </w:rPr>
              <w:t>1</w:t>
            </w:r>
            <w:r>
              <w:rPr>
                <w:b/>
                <w:bCs/>
                <w:szCs w:val="24"/>
              </w:rPr>
              <w:fldChar w:fldCharType="end"/>
            </w:r>
          </w:p>
        </w:sdtContent>
      </w:sdt>
    </w:sdtContent>
  </w:sdt>
  <w:p w14:paraId="1B59C12C" w14:textId="7F86BDC7" w:rsidR="00A17789" w:rsidRDefault="00A17789" w:rsidP="00035CE5">
    <w:pPr>
      <w:pStyle w:val="Footer"/>
      <w:tabs>
        <w:tab w:val="clear" w:pos="4513"/>
        <w:tab w:val="center" w:pos="3686"/>
      </w:tabs>
    </w:pPr>
    <w:r>
      <w:t xml:space="preserve">Last Saved: </w:t>
    </w:r>
    <w:r>
      <w:fldChar w:fldCharType="begin"/>
    </w:r>
    <w:r>
      <w:instrText xml:space="preserve"> DATE \@ "dd/MM/yyyy" </w:instrText>
    </w:r>
    <w:r>
      <w:fldChar w:fldCharType="separate"/>
    </w:r>
    <w:r w:rsidR="007E58D0">
      <w:rPr>
        <w:noProof/>
      </w:rPr>
      <w:t>26/10/2020</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8209" w14:textId="1285365B" w:rsidR="00A17789" w:rsidRDefault="00A17789" w:rsidP="0028096E">
    <w:pPr>
      <w:pStyle w:val="Footer"/>
      <w:jc w:val="center"/>
    </w:pPr>
  </w:p>
  <w:p w14:paraId="2738D1C4" w14:textId="56B3968F" w:rsidR="00A17789" w:rsidRDefault="007E58D0" w:rsidP="00781DAA">
    <w:pPr>
      <w:pStyle w:val="Footer"/>
      <w:jc w:val="center"/>
    </w:pPr>
    <w:sdt>
      <w:sdtPr>
        <w:id w:val="-1799214757"/>
        <w:docPartObj>
          <w:docPartGallery w:val="Page Numbers (Bottom of Page)"/>
          <w:docPartUnique/>
        </w:docPartObj>
      </w:sdtPr>
      <w:sdtEndPr/>
      <w:sdtContent>
        <w:sdt>
          <w:sdtPr>
            <w:id w:val="-471598765"/>
            <w:docPartObj>
              <w:docPartGallery w:val="Page Numbers (Top of Page)"/>
              <w:docPartUnique/>
            </w:docPartObj>
          </w:sdtPr>
          <w:sdtEndPr/>
          <w:sdtContent>
            <w:r w:rsidR="00A17789">
              <w:t xml:space="preserve">Academic Partnerships Programme Quality Handbook 2015-16                                     Page </w:t>
            </w:r>
            <w:r w:rsidR="00A17789">
              <w:rPr>
                <w:b/>
                <w:bCs/>
                <w:szCs w:val="24"/>
              </w:rPr>
              <w:fldChar w:fldCharType="begin"/>
            </w:r>
            <w:r w:rsidR="00A17789">
              <w:rPr>
                <w:b/>
                <w:bCs/>
              </w:rPr>
              <w:instrText xml:space="preserve"> PAGE </w:instrText>
            </w:r>
            <w:r w:rsidR="00A17789">
              <w:rPr>
                <w:b/>
                <w:bCs/>
                <w:szCs w:val="24"/>
              </w:rPr>
              <w:fldChar w:fldCharType="separate"/>
            </w:r>
            <w:r w:rsidR="00A17789">
              <w:rPr>
                <w:b/>
                <w:bCs/>
                <w:noProof/>
              </w:rPr>
              <w:t>3</w:t>
            </w:r>
            <w:r w:rsidR="00A17789">
              <w:rPr>
                <w:b/>
                <w:bCs/>
                <w:szCs w:val="24"/>
              </w:rPr>
              <w:fldChar w:fldCharType="end"/>
            </w:r>
            <w:r w:rsidR="00A17789">
              <w:t xml:space="preserve"> of </w:t>
            </w:r>
            <w:r w:rsidR="00A17789">
              <w:rPr>
                <w:b/>
                <w:bCs/>
                <w:szCs w:val="24"/>
              </w:rPr>
              <w:fldChar w:fldCharType="begin"/>
            </w:r>
            <w:r w:rsidR="00A17789">
              <w:rPr>
                <w:b/>
                <w:bCs/>
              </w:rPr>
              <w:instrText xml:space="preserve"> NUMPAGES  </w:instrText>
            </w:r>
            <w:r w:rsidR="00A17789">
              <w:rPr>
                <w:b/>
                <w:bCs/>
                <w:szCs w:val="24"/>
              </w:rPr>
              <w:fldChar w:fldCharType="separate"/>
            </w:r>
            <w:r w:rsidR="00A17789">
              <w:rPr>
                <w:b/>
                <w:bCs/>
                <w:noProof/>
              </w:rPr>
              <w:t>5</w:t>
            </w:r>
            <w:r w:rsidR="00A17789">
              <w:rPr>
                <w:b/>
                <w:bCs/>
                <w:szCs w:val="24"/>
              </w:rPr>
              <w:fldChar w:fldCharType="end"/>
            </w:r>
          </w:sdtContent>
        </w:sdt>
      </w:sdtContent>
    </w:sdt>
  </w:p>
  <w:p w14:paraId="49D41735" w14:textId="77777777" w:rsidR="00A17789" w:rsidRDefault="00A17789" w:rsidP="00781DAA">
    <w:pPr>
      <w:pStyle w:val="Footer"/>
      <w:tabs>
        <w:tab w:val="clear" w:pos="4513"/>
        <w:tab w:val="clear" w:pos="9026"/>
        <w:tab w:val="center" w:pos="5233"/>
      </w:tabs>
    </w:pPr>
    <w:r>
      <w:t>Last saved: 14/04/2015</w:t>
    </w:r>
  </w:p>
  <w:p w14:paraId="0AA2820A" w14:textId="77777777" w:rsidR="00A17789" w:rsidRDefault="00A1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87D5" w14:textId="77777777" w:rsidR="00A17789" w:rsidRDefault="00A17789" w:rsidP="004D3699">
    <w:pPr>
      <w:pStyle w:val="Footer"/>
      <w:tabs>
        <w:tab w:val="clear" w:pos="4513"/>
        <w:tab w:val="center" w:pos="3686"/>
      </w:tabs>
    </w:pPr>
    <w:r>
      <w:t>Last Saved: 14/03/2016</w:t>
    </w:r>
    <w:r>
      <w:tab/>
    </w:r>
    <w:r>
      <w:tab/>
      <w:t xml:space="preserve">Academic Partnerships Programme Quality Handbook </w:t>
    </w:r>
  </w:p>
  <w:p w14:paraId="41A0A51B" w14:textId="77777777" w:rsidR="00A17789" w:rsidRPr="004D3699" w:rsidRDefault="00A17789" w:rsidP="004D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48914" w14:textId="77777777" w:rsidR="004D1281" w:rsidRDefault="004D1281" w:rsidP="00DB6056">
      <w:r>
        <w:separator/>
      </w:r>
    </w:p>
  </w:footnote>
  <w:footnote w:type="continuationSeparator" w:id="0">
    <w:p w14:paraId="143E6380" w14:textId="77777777" w:rsidR="004D1281" w:rsidRDefault="004D1281" w:rsidP="00DB6056">
      <w:r>
        <w:continuationSeparator/>
      </w:r>
    </w:p>
  </w:footnote>
  <w:footnote w:type="continuationNotice" w:id="1">
    <w:p w14:paraId="032E55C3" w14:textId="77777777" w:rsidR="004D1281" w:rsidRDefault="004D12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0C3F"/>
    <w:multiLevelType w:val="multilevel"/>
    <w:tmpl w:val="0374F810"/>
    <w:lvl w:ilvl="0">
      <w:start w:val="3"/>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080E2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4C0A5D"/>
    <w:multiLevelType w:val="hybridMultilevel"/>
    <w:tmpl w:val="A8DC77F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085D770C"/>
    <w:multiLevelType w:val="multilevel"/>
    <w:tmpl w:val="DB6EC02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02"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decimal"/>
      <w:pStyle w:val="Heading8"/>
      <w:lvlText w:val="%1.%2.%3.%4.%5.%6.%7.%8."/>
      <w:lvlJc w:val="left"/>
      <w:pPr>
        <w:ind w:left="2880" w:hanging="360"/>
      </w:pPr>
      <w:rPr>
        <w:rFonts w:hint="default"/>
      </w:rPr>
    </w:lvl>
    <w:lvl w:ilvl="8">
      <w:start w:val="1"/>
      <w:numFmt w:val="decimal"/>
      <w:pStyle w:val="Heading9"/>
      <w:lvlText w:val="%1.%2.%3.%4.%5.%6.%7.%8.%9."/>
      <w:lvlJc w:val="left"/>
      <w:pPr>
        <w:ind w:left="3240" w:hanging="360"/>
      </w:pPr>
      <w:rPr>
        <w:rFonts w:hint="default"/>
      </w:rPr>
    </w:lvl>
  </w:abstractNum>
  <w:abstractNum w:abstractNumId="5" w15:restartNumberingAfterBreak="0">
    <w:nsid w:val="08FA0109"/>
    <w:multiLevelType w:val="singleLevel"/>
    <w:tmpl w:val="7E446218"/>
    <w:lvl w:ilvl="0">
      <w:start w:val="1"/>
      <w:numFmt w:val="decimal"/>
      <w:lvlText w:val="%1."/>
      <w:lvlJc w:val="left"/>
      <w:pPr>
        <w:tabs>
          <w:tab w:val="num" w:pos="1140"/>
        </w:tabs>
        <w:ind w:left="1140" w:hanging="420"/>
      </w:pPr>
      <w:rPr>
        <w:rFonts w:hint="default"/>
      </w:rPr>
    </w:lvl>
  </w:abstractNum>
  <w:abstractNum w:abstractNumId="6" w15:restartNumberingAfterBreak="0">
    <w:nsid w:val="09F11343"/>
    <w:multiLevelType w:val="hybridMultilevel"/>
    <w:tmpl w:val="4B36AD42"/>
    <w:lvl w:ilvl="0" w:tplc="367E00A8">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73916"/>
    <w:multiLevelType w:val="hybridMultilevel"/>
    <w:tmpl w:val="749031AE"/>
    <w:lvl w:ilvl="0" w:tplc="1BC01576">
      <w:start w:val="2016"/>
      <w:numFmt w:val="bullet"/>
      <w:lvlText w:val="-"/>
      <w:lvlJc w:val="left"/>
      <w:pPr>
        <w:ind w:left="70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E77BB"/>
    <w:multiLevelType w:val="hybridMultilevel"/>
    <w:tmpl w:val="17686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92531"/>
    <w:multiLevelType w:val="hybridMultilevel"/>
    <w:tmpl w:val="F490D322"/>
    <w:lvl w:ilvl="0" w:tplc="367E00A8">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7511C"/>
    <w:multiLevelType w:val="multilevel"/>
    <w:tmpl w:val="C19E78D4"/>
    <w:lvl w:ilvl="0">
      <w:start w:val="9"/>
      <w:numFmt w:val="decimal"/>
      <w:lvlText w:val="%1"/>
      <w:lvlJc w:val="left"/>
      <w:pPr>
        <w:ind w:left="560" w:hanging="560"/>
      </w:pPr>
      <w:rPr>
        <w:rFonts w:hint="default"/>
      </w:rPr>
    </w:lvl>
    <w:lvl w:ilvl="1">
      <w:start w:val="2"/>
      <w:numFmt w:val="decimal"/>
      <w:lvlText w:val="%1.%2"/>
      <w:lvlJc w:val="left"/>
      <w:pPr>
        <w:ind w:left="791"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1" w15:restartNumberingAfterBreak="0">
    <w:nsid w:val="14ED789D"/>
    <w:multiLevelType w:val="hybridMultilevel"/>
    <w:tmpl w:val="C9DA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F1567"/>
    <w:multiLevelType w:val="multilevel"/>
    <w:tmpl w:val="DB6EC028"/>
    <w:numStyleLink w:val="Headings"/>
  </w:abstractNum>
  <w:abstractNum w:abstractNumId="13" w15:restartNumberingAfterBreak="0">
    <w:nsid w:val="1C8269A5"/>
    <w:multiLevelType w:val="hybridMultilevel"/>
    <w:tmpl w:val="7CE845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122412C"/>
    <w:multiLevelType w:val="hybridMultilevel"/>
    <w:tmpl w:val="EEC8FC88"/>
    <w:lvl w:ilvl="0" w:tplc="367E00A8">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15223"/>
    <w:multiLevelType w:val="multilevel"/>
    <w:tmpl w:val="251C0C8C"/>
    <w:lvl w:ilvl="0">
      <w:start w:val="1"/>
      <w:numFmt w:val="bullet"/>
      <w:lvlText w:val=""/>
      <w:lvlJc w:val="left"/>
      <w:pPr>
        <w:ind w:left="360" w:hanging="360"/>
      </w:pPr>
      <w:rPr>
        <w:rFonts w:ascii="Symbol" w:hAnsi="Symbol"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15:restartNumberingAfterBreak="0">
    <w:nsid w:val="25AC7D9B"/>
    <w:multiLevelType w:val="singleLevel"/>
    <w:tmpl w:val="11181E66"/>
    <w:lvl w:ilvl="0">
      <w:start w:val="1"/>
      <w:numFmt w:val="decimal"/>
      <w:lvlText w:val="%1."/>
      <w:lvlJc w:val="left"/>
      <w:pPr>
        <w:tabs>
          <w:tab w:val="num" w:pos="1080"/>
        </w:tabs>
        <w:ind w:left="1080" w:hanging="360"/>
      </w:pPr>
      <w:rPr>
        <w:rFonts w:hint="default"/>
      </w:rPr>
    </w:lvl>
  </w:abstractNum>
  <w:abstractNum w:abstractNumId="17" w15:restartNumberingAfterBreak="0">
    <w:nsid w:val="2700761A"/>
    <w:multiLevelType w:val="hybridMultilevel"/>
    <w:tmpl w:val="47247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730847"/>
    <w:multiLevelType w:val="hybridMultilevel"/>
    <w:tmpl w:val="57FA95D0"/>
    <w:lvl w:ilvl="0" w:tplc="4FA86B50">
      <w:start w:val="1"/>
      <w:numFmt w:val="decimal"/>
      <w:lvlText w:val="%1."/>
      <w:lvlJc w:val="left"/>
      <w:pPr>
        <w:ind w:left="715" w:hanging="375"/>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9" w15:restartNumberingAfterBreak="0">
    <w:nsid w:val="31E903CD"/>
    <w:multiLevelType w:val="hybridMultilevel"/>
    <w:tmpl w:val="6152E11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9445F3"/>
    <w:multiLevelType w:val="hybridMultilevel"/>
    <w:tmpl w:val="94B6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F732FF"/>
    <w:multiLevelType w:val="hybridMultilevel"/>
    <w:tmpl w:val="D1B00D90"/>
    <w:lvl w:ilvl="0" w:tplc="BB94A718">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381C571F"/>
    <w:multiLevelType w:val="hybridMultilevel"/>
    <w:tmpl w:val="C8261366"/>
    <w:lvl w:ilvl="0" w:tplc="417A767A">
      <w:start w:val="20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D2CBB"/>
    <w:multiLevelType w:val="singleLevel"/>
    <w:tmpl w:val="6E6460C6"/>
    <w:lvl w:ilvl="0">
      <w:start w:val="1"/>
      <w:numFmt w:val="decimal"/>
      <w:lvlText w:val="%1."/>
      <w:lvlJc w:val="left"/>
      <w:pPr>
        <w:tabs>
          <w:tab w:val="num" w:pos="1080"/>
        </w:tabs>
        <w:ind w:left="1080" w:hanging="360"/>
      </w:pPr>
      <w:rPr>
        <w:rFonts w:hint="default"/>
      </w:rPr>
    </w:lvl>
  </w:abstractNum>
  <w:abstractNum w:abstractNumId="24" w15:restartNumberingAfterBreak="0">
    <w:nsid w:val="44D976EA"/>
    <w:multiLevelType w:val="singleLevel"/>
    <w:tmpl w:val="9D0C52EC"/>
    <w:lvl w:ilvl="0">
      <w:start w:val="1"/>
      <w:numFmt w:val="decimal"/>
      <w:lvlText w:val="%1."/>
      <w:lvlJc w:val="left"/>
      <w:pPr>
        <w:tabs>
          <w:tab w:val="num" w:pos="1080"/>
        </w:tabs>
        <w:ind w:left="1080" w:hanging="360"/>
      </w:pPr>
      <w:rPr>
        <w:rFonts w:hint="default"/>
      </w:rPr>
    </w:lvl>
  </w:abstractNum>
  <w:abstractNum w:abstractNumId="25" w15:restartNumberingAfterBreak="0">
    <w:nsid w:val="4B2228A6"/>
    <w:multiLevelType w:val="singleLevel"/>
    <w:tmpl w:val="3B1C26D6"/>
    <w:lvl w:ilvl="0">
      <w:start w:val="1"/>
      <w:numFmt w:val="decimal"/>
      <w:lvlText w:val="%1."/>
      <w:lvlJc w:val="left"/>
      <w:pPr>
        <w:tabs>
          <w:tab w:val="num" w:pos="1125"/>
        </w:tabs>
        <w:ind w:left="1125" w:hanging="405"/>
      </w:pPr>
      <w:rPr>
        <w:rFonts w:hint="default"/>
      </w:rPr>
    </w:lvl>
  </w:abstractNum>
  <w:abstractNum w:abstractNumId="26" w15:restartNumberingAfterBreak="0">
    <w:nsid w:val="4BBD668D"/>
    <w:multiLevelType w:val="singleLevel"/>
    <w:tmpl w:val="16C25974"/>
    <w:lvl w:ilvl="0">
      <w:start w:val="1"/>
      <w:numFmt w:val="decimal"/>
      <w:lvlText w:val="%1."/>
      <w:lvlJc w:val="left"/>
      <w:pPr>
        <w:tabs>
          <w:tab w:val="num" w:pos="1125"/>
        </w:tabs>
        <w:ind w:left="1125" w:hanging="405"/>
      </w:pPr>
      <w:rPr>
        <w:rFonts w:ascii="Arial" w:hAnsi="Arial" w:hint="default"/>
        <w:sz w:val="20"/>
      </w:rPr>
    </w:lvl>
  </w:abstractNum>
  <w:abstractNum w:abstractNumId="27" w15:restartNumberingAfterBreak="0">
    <w:nsid w:val="52AA0598"/>
    <w:multiLevelType w:val="hybridMultilevel"/>
    <w:tmpl w:val="88CC77EA"/>
    <w:lvl w:ilvl="0" w:tplc="367E00A8">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70B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C16E2"/>
    <w:multiLevelType w:val="hybridMultilevel"/>
    <w:tmpl w:val="46A6D520"/>
    <w:lvl w:ilvl="0" w:tplc="367E00A8">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433D5"/>
    <w:multiLevelType w:val="hybridMultilevel"/>
    <w:tmpl w:val="5B4874B2"/>
    <w:lvl w:ilvl="0" w:tplc="367E00A8">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C57E5"/>
    <w:multiLevelType w:val="singleLevel"/>
    <w:tmpl w:val="11181E66"/>
    <w:lvl w:ilvl="0">
      <w:start w:val="1"/>
      <w:numFmt w:val="decimal"/>
      <w:lvlText w:val="%1."/>
      <w:lvlJc w:val="left"/>
      <w:pPr>
        <w:tabs>
          <w:tab w:val="num" w:pos="1080"/>
        </w:tabs>
        <w:ind w:left="1080" w:hanging="360"/>
      </w:pPr>
      <w:rPr>
        <w:rFonts w:hint="default"/>
      </w:rPr>
    </w:lvl>
  </w:abstractNum>
  <w:abstractNum w:abstractNumId="32" w15:restartNumberingAfterBreak="0">
    <w:nsid w:val="597B7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44746"/>
    <w:multiLevelType w:val="hybridMultilevel"/>
    <w:tmpl w:val="2F0417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CC7A69"/>
    <w:multiLevelType w:val="hybridMultilevel"/>
    <w:tmpl w:val="CE18FC30"/>
    <w:lvl w:ilvl="0" w:tplc="367E00A8">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B3D9B"/>
    <w:multiLevelType w:val="hybridMultilevel"/>
    <w:tmpl w:val="4B86ADBA"/>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463BBD"/>
    <w:multiLevelType w:val="multilevel"/>
    <w:tmpl w:val="251C0C8C"/>
    <w:lvl w:ilvl="0">
      <w:start w:val="1"/>
      <w:numFmt w:val="bullet"/>
      <w:lvlText w:val=""/>
      <w:lvlJc w:val="left"/>
      <w:pPr>
        <w:ind w:left="360" w:hanging="360"/>
      </w:pPr>
      <w:rPr>
        <w:rFonts w:ascii="Symbol" w:hAnsi="Symbol"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7" w15:restartNumberingAfterBreak="0">
    <w:nsid w:val="78095293"/>
    <w:multiLevelType w:val="hybridMultilevel"/>
    <w:tmpl w:val="4D3C80F6"/>
    <w:lvl w:ilvl="0" w:tplc="367E00A8">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34652"/>
    <w:multiLevelType w:val="hybridMultilevel"/>
    <w:tmpl w:val="0B7034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B6B42"/>
    <w:multiLevelType w:val="hybridMultilevel"/>
    <w:tmpl w:val="FD1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540FF"/>
    <w:multiLevelType w:val="hybridMultilevel"/>
    <w:tmpl w:val="70003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02"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pStyle w:val="Heading4"/>
        <w:lvlText w:val="%1.%2.%3.%4."/>
        <w:lvlJc w:val="left"/>
        <w:pPr>
          <w:ind w:left="1440" w:hanging="360"/>
        </w:pPr>
        <w:rPr>
          <w:rFonts w:hint="default"/>
        </w:rPr>
      </w:lvl>
    </w:lvlOverride>
    <w:lvlOverride w:ilvl="4">
      <w:lvl w:ilvl="4">
        <w:start w:val="1"/>
        <w:numFmt w:val="decimal"/>
        <w:pStyle w:val="Heading5"/>
        <w:lvlText w:val="%1.%2.%3.%4.%5."/>
        <w:lvlJc w:val="left"/>
        <w:pPr>
          <w:ind w:left="1800" w:hanging="360"/>
        </w:pPr>
        <w:rPr>
          <w:rFonts w:hint="default"/>
        </w:rPr>
      </w:lvl>
    </w:lvlOverride>
    <w:lvlOverride w:ilvl="5">
      <w:lvl w:ilvl="5">
        <w:start w:val="1"/>
        <w:numFmt w:val="decimal"/>
        <w:pStyle w:val="Heading6"/>
        <w:lvlText w:val="%1.%2.%3.%4.%5.%6."/>
        <w:lvlJc w:val="left"/>
        <w:pPr>
          <w:ind w:left="2160" w:hanging="360"/>
        </w:pPr>
        <w:rPr>
          <w:rFonts w:hint="default"/>
        </w:rPr>
      </w:lvl>
    </w:lvlOverride>
    <w:lvlOverride w:ilvl="6">
      <w:lvl w:ilvl="6">
        <w:start w:val="1"/>
        <w:numFmt w:val="decimal"/>
        <w:pStyle w:val="Heading7"/>
        <w:lvlText w:val="%1.%2.%3.%4.%5.%6.%7."/>
        <w:lvlJc w:val="left"/>
        <w:pPr>
          <w:ind w:left="2520" w:hanging="360"/>
        </w:pPr>
        <w:rPr>
          <w:rFonts w:hint="default"/>
        </w:rPr>
      </w:lvl>
    </w:lvlOverride>
    <w:lvlOverride w:ilvl="7">
      <w:lvl w:ilvl="7">
        <w:start w:val="1"/>
        <w:numFmt w:val="decimal"/>
        <w:pStyle w:val="Heading8"/>
        <w:lvlText w:val="%1.%2.%3.%4.%5.%6.%7.%8."/>
        <w:lvlJc w:val="left"/>
        <w:pPr>
          <w:ind w:left="2880" w:hanging="360"/>
        </w:pPr>
        <w:rPr>
          <w:rFonts w:hint="default"/>
        </w:rPr>
      </w:lvl>
    </w:lvlOverride>
    <w:lvlOverride w:ilvl="8">
      <w:lvl w:ilvl="8">
        <w:start w:val="1"/>
        <w:numFmt w:val="decimal"/>
        <w:pStyle w:val="Heading9"/>
        <w:lvlText w:val="%1.%2.%3.%4.%5.%6.%7.%8.%9."/>
        <w:lvlJc w:val="left"/>
        <w:pPr>
          <w:ind w:left="3240" w:hanging="360"/>
        </w:pPr>
        <w:rPr>
          <w:rFonts w:hint="default"/>
        </w:rPr>
      </w:lvl>
    </w:lvlOverride>
  </w:num>
  <w:num w:numId="3">
    <w:abstractNumId w:val="32"/>
  </w:num>
  <w:num w:numId="4">
    <w:abstractNumId w:val="27"/>
  </w:num>
  <w:num w:numId="5">
    <w:abstractNumId w:val="14"/>
  </w:num>
  <w:num w:numId="6">
    <w:abstractNumId w:val="29"/>
  </w:num>
  <w:num w:numId="7">
    <w:abstractNumId w:val="6"/>
  </w:num>
  <w:num w:numId="8">
    <w:abstractNumId w:val="37"/>
  </w:num>
  <w:num w:numId="9">
    <w:abstractNumId w:val="34"/>
  </w:num>
  <w:num w:numId="10">
    <w:abstractNumId w:val="20"/>
  </w:num>
  <w:num w:numId="11">
    <w:abstractNumId w:val="23"/>
  </w:num>
  <w:num w:numId="12">
    <w:abstractNumId w:val="5"/>
  </w:num>
  <w:num w:numId="13">
    <w:abstractNumId w:val="26"/>
  </w:num>
  <w:num w:numId="14">
    <w:abstractNumId w:val="24"/>
  </w:num>
  <w:num w:numId="15">
    <w:abstractNumId w:val="25"/>
  </w:num>
  <w:num w:numId="16">
    <w:abstractNumId w:val="16"/>
  </w:num>
  <w:num w:numId="17">
    <w:abstractNumId w:val="31"/>
  </w:num>
  <w:num w:numId="18">
    <w:abstractNumId w:val="1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02"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pStyle w:val="Heading4"/>
        <w:lvlText w:val="%1.%2.%3.%4."/>
        <w:lvlJc w:val="left"/>
        <w:pPr>
          <w:ind w:left="1440" w:hanging="360"/>
        </w:pPr>
        <w:rPr>
          <w:rFonts w:hint="default"/>
        </w:rPr>
      </w:lvl>
    </w:lvlOverride>
    <w:lvlOverride w:ilvl="4">
      <w:lvl w:ilvl="4">
        <w:start w:val="1"/>
        <w:numFmt w:val="decimal"/>
        <w:pStyle w:val="Heading5"/>
        <w:lvlText w:val="%1.%2.%3.%4.%5."/>
        <w:lvlJc w:val="left"/>
        <w:pPr>
          <w:ind w:left="1800" w:hanging="360"/>
        </w:pPr>
        <w:rPr>
          <w:rFonts w:hint="default"/>
        </w:rPr>
      </w:lvl>
    </w:lvlOverride>
    <w:lvlOverride w:ilvl="5">
      <w:lvl w:ilvl="5">
        <w:start w:val="1"/>
        <w:numFmt w:val="decimal"/>
        <w:pStyle w:val="Heading6"/>
        <w:lvlText w:val="%1.%2.%3.%4.%5.%6."/>
        <w:lvlJc w:val="left"/>
        <w:pPr>
          <w:ind w:left="2160" w:hanging="360"/>
        </w:pPr>
        <w:rPr>
          <w:rFonts w:hint="default"/>
        </w:rPr>
      </w:lvl>
    </w:lvlOverride>
    <w:lvlOverride w:ilvl="6">
      <w:lvl w:ilvl="6">
        <w:start w:val="1"/>
        <w:numFmt w:val="decimal"/>
        <w:pStyle w:val="Heading7"/>
        <w:lvlText w:val="%1.%2.%3.%4.%5.%6.%7."/>
        <w:lvlJc w:val="left"/>
        <w:pPr>
          <w:ind w:left="2520" w:hanging="360"/>
        </w:pPr>
        <w:rPr>
          <w:rFonts w:hint="default"/>
        </w:rPr>
      </w:lvl>
    </w:lvlOverride>
    <w:lvlOverride w:ilvl="7">
      <w:lvl w:ilvl="7">
        <w:start w:val="1"/>
        <w:numFmt w:val="decimal"/>
        <w:pStyle w:val="Heading8"/>
        <w:lvlText w:val="%1.%2.%3.%4.%5.%6.%7.%8."/>
        <w:lvlJc w:val="left"/>
        <w:pPr>
          <w:ind w:left="2880" w:hanging="360"/>
        </w:pPr>
        <w:rPr>
          <w:rFonts w:hint="default"/>
        </w:rPr>
      </w:lvl>
    </w:lvlOverride>
    <w:lvlOverride w:ilvl="8">
      <w:lvl w:ilvl="8">
        <w:start w:val="1"/>
        <w:numFmt w:val="decimal"/>
        <w:pStyle w:val="Heading9"/>
        <w:lvlText w:val="%1.%2.%3.%4.%5.%6.%7.%8.%9."/>
        <w:lvlJc w:val="left"/>
        <w:pPr>
          <w:ind w:left="3240" w:hanging="360"/>
        </w:pPr>
        <w:rPr>
          <w:rFonts w:hint="default"/>
        </w:rPr>
      </w:lvl>
    </w:lvlOverride>
  </w:num>
  <w:num w:numId="19">
    <w:abstractNumId w:val="36"/>
  </w:num>
  <w:num w:numId="20">
    <w:abstractNumId w:val="15"/>
  </w:num>
  <w:num w:numId="21">
    <w:abstractNumId w:val="38"/>
  </w:num>
  <w:num w:numId="22">
    <w:abstractNumId w:val="0"/>
  </w:num>
  <w:num w:numId="23">
    <w:abstractNumId w:val="28"/>
  </w:num>
  <w:num w:numId="24">
    <w:abstractNumId w:val="21"/>
  </w:num>
  <w:num w:numId="25">
    <w:abstractNumId w:val="12"/>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502" w:hanging="360"/>
        </w:pPr>
        <w:rPr>
          <w:rFonts w:hint="default"/>
        </w:rPr>
      </w:lvl>
    </w:lvlOverride>
    <w:lvlOverride w:ilvl="2">
      <w:startOverride w:val="1"/>
      <w:lvl w:ilvl="2">
        <w:start w:val="1"/>
        <w:numFmt w:val="decimal"/>
        <w:pStyle w:val="Heading3"/>
        <w:lvlText w:val="%1.%2.%3."/>
        <w:lvlJc w:val="left"/>
        <w:pPr>
          <w:ind w:left="1080" w:hanging="360"/>
        </w:pPr>
        <w:rPr>
          <w:rFonts w:hint="default"/>
        </w:rPr>
      </w:lvl>
    </w:lvlOverride>
    <w:lvlOverride w:ilvl="3">
      <w:startOverride w:val="1"/>
      <w:lvl w:ilvl="3">
        <w:start w:val="1"/>
        <w:numFmt w:val="decimal"/>
        <w:pStyle w:val="Heading4"/>
        <w:lvlText w:val="%1.%2.%3.%4."/>
        <w:lvlJc w:val="left"/>
        <w:pPr>
          <w:ind w:left="1440" w:hanging="360"/>
        </w:pPr>
        <w:rPr>
          <w:rFonts w:hint="default"/>
        </w:rPr>
      </w:lvl>
    </w:lvlOverride>
    <w:lvlOverride w:ilvl="4">
      <w:startOverride w:val="1"/>
      <w:lvl w:ilvl="4">
        <w:start w:val="1"/>
        <w:numFmt w:val="decimal"/>
        <w:pStyle w:val="Heading5"/>
        <w:lvlText w:val="%1.%2.%3.%4.%5."/>
        <w:lvlJc w:val="left"/>
        <w:pPr>
          <w:ind w:left="1800" w:hanging="360"/>
        </w:pPr>
        <w:rPr>
          <w:rFonts w:hint="default"/>
        </w:rPr>
      </w:lvl>
    </w:lvlOverride>
    <w:lvlOverride w:ilvl="5">
      <w:startOverride w:val="1"/>
      <w:lvl w:ilvl="5">
        <w:start w:val="1"/>
        <w:numFmt w:val="decimal"/>
        <w:pStyle w:val="Heading6"/>
        <w:lvlText w:val="%1.%2.%3.%4.%5.%6."/>
        <w:lvlJc w:val="left"/>
        <w:pPr>
          <w:ind w:left="2160" w:hanging="360"/>
        </w:pPr>
        <w:rPr>
          <w:rFonts w:hint="default"/>
        </w:rPr>
      </w:lvl>
    </w:lvlOverride>
    <w:lvlOverride w:ilvl="6">
      <w:startOverride w:val="1"/>
      <w:lvl w:ilvl="6">
        <w:start w:val="1"/>
        <w:numFmt w:val="decimal"/>
        <w:pStyle w:val="Heading7"/>
        <w:lvlText w:val="%1.%2.%3.%4.%5.%6.%7."/>
        <w:lvlJc w:val="left"/>
        <w:pPr>
          <w:ind w:left="2520" w:hanging="360"/>
        </w:pPr>
        <w:rPr>
          <w:rFonts w:hint="default"/>
        </w:rPr>
      </w:lvl>
    </w:lvlOverride>
    <w:lvlOverride w:ilvl="7">
      <w:startOverride w:val="1"/>
      <w:lvl w:ilvl="7">
        <w:start w:val="1"/>
        <w:numFmt w:val="decimal"/>
        <w:pStyle w:val="Heading8"/>
        <w:lvlText w:val="%1.%2.%3.%4.%5.%6.%7.%8."/>
        <w:lvlJc w:val="left"/>
        <w:pPr>
          <w:ind w:left="2880" w:hanging="360"/>
        </w:pPr>
        <w:rPr>
          <w:rFonts w:hint="default"/>
        </w:rPr>
      </w:lvl>
    </w:lvlOverride>
    <w:lvlOverride w:ilvl="8">
      <w:startOverride w:val="1"/>
      <w:lvl w:ilvl="8">
        <w:start w:val="1"/>
        <w:numFmt w:val="decimal"/>
        <w:pStyle w:val="Heading9"/>
        <w:lvlText w:val="%1.%2.%3.%4.%5.%6.%7.%8.%9."/>
        <w:lvlJc w:val="left"/>
        <w:pPr>
          <w:ind w:left="3240" w:hanging="360"/>
        </w:pPr>
        <w:rPr>
          <w:rFonts w:hint="default"/>
        </w:rPr>
      </w:lvl>
    </w:lvlOverride>
  </w:num>
  <w:num w:numId="26">
    <w:abstractNumId w:val="13"/>
  </w:num>
  <w:num w:numId="27">
    <w:abstractNumId w:val="12"/>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502" w:hanging="360"/>
        </w:pPr>
        <w:rPr>
          <w:rFonts w:hint="default"/>
        </w:rPr>
      </w:lvl>
    </w:lvlOverride>
    <w:lvlOverride w:ilvl="2">
      <w:startOverride w:val="1"/>
      <w:lvl w:ilvl="2">
        <w:start w:val="1"/>
        <w:numFmt w:val="decimal"/>
        <w:pStyle w:val="Heading3"/>
        <w:lvlText w:val="%1.%2.%3."/>
        <w:lvlJc w:val="left"/>
        <w:pPr>
          <w:ind w:left="1080" w:hanging="360"/>
        </w:pPr>
        <w:rPr>
          <w:rFonts w:hint="default"/>
        </w:rPr>
      </w:lvl>
    </w:lvlOverride>
    <w:lvlOverride w:ilvl="3">
      <w:startOverride w:val="1"/>
      <w:lvl w:ilvl="3">
        <w:start w:val="1"/>
        <w:numFmt w:val="decimal"/>
        <w:pStyle w:val="Heading4"/>
        <w:lvlText w:val="%1.%2.%3.%4."/>
        <w:lvlJc w:val="left"/>
        <w:pPr>
          <w:ind w:left="1440" w:hanging="360"/>
        </w:pPr>
        <w:rPr>
          <w:rFonts w:hint="default"/>
        </w:rPr>
      </w:lvl>
    </w:lvlOverride>
    <w:lvlOverride w:ilvl="4">
      <w:startOverride w:val="1"/>
      <w:lvl w:ilvl="4">
        <w:start w:val="1"/>
        <w:numFmt w:val="decimal"/>
        <w:pStyle w:val="Heading5"/>
        <w:lvlText w:val="%1.%2.%3.%4.%5."/>
        <w:lvlJc w:val="left"/>
        <w:pPr>
          <w:ind w:left="1800" w:hanging="360"/>
        </w:pPr>
        <w:rPr>
          <w:rFonts w:hint="default"/>
        </w:rPr>
      </w:lvl>
    </w:lvlOverride>
    <w:lvlOverride w:ilvl="5">
      <w:startOverride w:val="1"/>
      <w:lvl w:ilvl="5">
        <w:start w:val="1"/>
        <w:numFmt w:val="decimal"/>
        <w:pStyle w:val="Heading6"/>
        <w:lvlText w:val="%1.%2.%3.%4.%5.%6."/>
        <w:lvlJc w:val="left"/>
        <w:pPr>
          <w:ind w:left="2160" w:hanging="360"/>
        </w:pPr>
        <w:rPr>
          <w:rFonts w:hint="default"/>
        </w:rPr>
      </w:lvl>
    </w:lvlOverride>
    <w:lvlOverride w:ilvl="6">
      <w:startOverride w:val="1"/>
      <w:lvl w:ilvl="6">
        <w:start w:val="1"/>
        <w:numFmt w:val="decimal"/>
        <w:pStyle w:val="Heading7"/>
        <w:lvlText w:val="%1.%2.%3.%4.%5.%6.%7."/>
        <w:lvlJc w:val="left"/>
        <w:pPr>
          <w:ind w:left="2520" w:hanging="360"/>
        </w:pPr>
        <w:rPr>
          <w:rFonts w:hint="default"/>
        </w:rPr>
      </w:lvl>
    </w:lvlOverride>
    <w:lvlOverride w:ilvl="7">
      <w:startOverride w:val="1"/>
      <w:lvl w:ilvl="7">
        <w:start w:val="1"/>
        <w:numFmt w:val="decimal"/>
        <w:pStyle w:val="Heading8"/>
        <w:lvlText w:val="%1.%2.%3.%4.%5.%6.%7.%8."/>
        <w:lvlJc w:val="left"/>
        <w:pPr>
          <w:ind w:left="2880" w:hanging="360"/>
        </w:pPr>
        <w:rPr>
          <w:rFonts w:hint="default"/>
        </w:rPr>
      </w:lvl>
    </w:lvlOverride>
    <w:lvlOverride w:ilvl="8">
      <w:startOverride w:val="1"/>
      <w:lvl w:ilvl="8">
        <w:start w:val="1"/>
        <w:numFmt w:val="decimal"/>
        <w:pStyle w:val="Heading9"/>
        <w:lvlText w:val="%1.%2.%3.%4.%5.%6.%7.%8.%9."/>
        <w:lvlJc w:val="left"/>
        <w:pPr>
          <w:ind w:left="3240" w:hanging="360"/>
        </w:pPr>
        <w:rPr>
          <w:rFonts w:hint="default"/>
        </w:rPr>
      </w:lvl>
    </w:lvlOverride>
  </w:num>
  <w:num w:numId="28">
    <w:abstractNumId w:val="12"/>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502" w:hanging="360"/>
        </w:pPr>
        <w:rPr>
          <w:rFonts w:hint="default"/>
        </w:rPr>
      </w:lvl>
    </w:lvlOverride>
    <w:lvlOverride w:ilvl="2">
      <w:startOverride w:val="1"/>
      <w:lvl w:ilvl="2">
        <w:start w:val="1"/>
        <w:numFmt w:val="decimal"/>
        <w:pStyle w:val="Heading3"/>
        <w:lvlText w:val="%1.%2.%3."/>
        <w:lvlJc w:val="left"/>
        <w:pPr>
          <w:ind w:left="1080" w:hanging="360"/>
        </w:pPr>
        <w:rPr>
          <w:rFonts w:hint="default"/>
        </w:rPr>
      </w:lvl>
    </w:lvlOverride>
    <w:lvlOverride w:ilvl="3">
      <w:startOverride w:val="1"/>
      <w:lvl w:ilvl="3">
        <w:start w:val="1"/>
        <w:numFmt w:val="decimal"/>
        <w:pStyle w:val="Heading4"/>
        <w:lvlText w:val="%1.%2.%3.%4."/>
        <w:lvlJc w:val="left"/>
        <w:pPr>
          <w:ind w:left="1440" w:hanging="360"/>
        </w:pPr>
        <w:rPr>
          <w:rFonts w:hint="default"/>
        </w:rPr>
      </w:lvl>
    </w:lvlOverride>
    <w:lvlOverride w:ilvl="4">
      <w:startOverride w:val="1"/>
      <w:lvl w:ilvl="4">
        <w:start w:val="1"/>
        <w:numFmt w:val="decimal"/>
        <w:pStyle w:val="Heading5"/>
        <w:lvlText w:val="%1.%2.%3.%4.%5."/>
        <w:lvlJc w:val="left"/>
        <w:pPr>
          <w:ind w:left="1800" w:hanging="360"/>
        </w:pPr>
        <w:rPr>
          <w:rFonts w:hint="default"/>
        </w:rPr>
      </w:lvl>
    </w:lvlOverride>
    <w:lvlOverride w:ilvl="5">
      <w:startOverride w:val="1"/>
      <w:lvl w:ilvl="5">
        <w:start w:val="1"/>
        <w:numFmt w:val="decimal"/>
        <w:pStyle w:val="Heading6"/>
        <w:lvlText w:val="%1.%2.%3.%4.%5.%6."/>
        <w:lvlJc w:val="left"/>
        <w:pPr>
          <w:ind w:left="2160" w:hanging="360"/>
        </w:pPr>
        <w:rPr>
          <w:rFonts w:hint="default"/>
        </w:rPr>
      </w:lvl>
    </w:lvlOverride>
    <w:lvlOverride w:ilvl="6">
      <w:startOverride w:val="1"/>
      <w:lvl w:ilvl="6">
        <w:start w:val="1"/>
        <w:numFmt w:val="decimal"/>
        <w:pStyle w:val="Heading7"/>
        <w:lvlText w:val="%1.%2.%3.%4.%5.%6.%7."/>
        <w:lvlJc w:val="left"/>
        <w:pPr>
          <w:ind w:left="2520" w:hanging="360"/>
        </w:pPr>
        <w:rPr>
          <w:rFonts w:hint="default"/>
        </w:rPr>
      </w:lvl>
    </w:lvlOverride>
    <w:lvlOverride w:ilvl="7">
      <w:startOverride w:val="1"/>
      <w:lvl w:ilvl="7">
        <w:start w:val="1"/>
        <w:numFmt w:val="decimal"/>
        <w:pStyle w:val="Heading8"/>
        <w:lvlText w:val="%1.%2.%3.%4.%5.%6.%7.%8."/>
        <w:lvlJc w:val="left"/>
        <w:pPr>
          <w:ind w:left="2880" w:hanging="360"/>
        </w:pPr>
        <w:rPr>
          <w:rFonts w:hint="default"/>
        </w:rPr>
      </w:lvl>
    </w:lvlOverride>
    <w:lvlOverride w:ilvl="8">
      <w:startOverride w:val="1"/>
      <w:lvl w:ilvl="8">
        <w:start w:val="1"/>
        <w:numFmt w:val="decimal"/>
        <w:pStyle w:val="Heading9"/>
        <w:lvlText w:val="%1.%2.%3.%4.%5.%6.%7.%8.%9."/>
        <w:lvlJc w:val="left"/>
        <w:pPr>
          <w:ind w:left="3240" w:hanging="360"/>
        </w:pPr>
        <w:rPr>
          <w:rFonts w:hint="default"/>
        </w:rPr>
      </w:lvl>
    </w:lvlOverride>
  </w:num>
  <w:num w:numId="29">
    <w:abstractNumId w:val="1"/>
  </w:num>
  <w:num w:numId="30">
    <w:abstractNumId w:val="10"/>
  </w:num>
  <w:num w:numId="31">
    <w:abstractNumId w:val="39"/>
  </w:num>
  <w:num w:numId="32">
    <w:abstractNumId w:val="1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1440" w:hanging="360"/>
        </w:pPr>
        <w:rPr>
          <w:rFonts w:hint="default"/>
        </w:rPr>
      </w:lvl>
    </w:lvlOverride>
    <w:lvlOverride w:ilvl="4">
      <w:lvl w:ilvl="4">
        <w:start w:val="1"/>
        <w:numFmt w:val="decimal"/>
        <w:pStyle w:val="Heading5"/>
        <w:lvlText w:val="%1.%2.%3.%4.%5."/>
        <w:lvlJc w:val="left"/>
        <w:pPr>
          <w:ind w:left="1800" w:hanging="360"/>
        </w:pPr>
        <w:rPr>
          <w:rFonts w:hint="default"/>
        </w:rPr>
      </w:lvl>
    </w:lvlOverride>
    <w:lvlOverride w:ilvl="5">
      <w:lvl w:ilvl="5">
        <w:start w:val="1"/>
        <w:numFmt w:val="decimal"/>
        <w:pStyle w:val="Heading6"/>
        <w:lvlText w:val="%1.%2.%3.%4.%5.%6."/>
        <w:lvlJc w:val="left"/>
        <w:pPr>
          <w:ind w:left="2160" w:hanging="360"/>
        </w:pPr>
        <w:rPr>
          <w:rFonts w:hint="default"/>
        </w:rPr>
      </w:lvl>
    </w:lvlOverride>
    <w:lvlOverride w:ilvl="6">
      <w:lvl w:ilvl="6">
        <w:start w:val="1"/>
        <w:numFmt w:val="decimal"/>
        <w:pStyle w:val="Heading7"/>
        <w:lvlText w:val="%1.%2.%3.%4.%5.%6.%7."/>
        <w:lvlJc w:val="left"/>
        <w:pPr>
          <w:ind w:left="2520" w:hanging="360"/>
        </w:pPr>
        <w:rPr>
          <w:rFonts w:hint="default"/>
        </w:rPr>
      </w:lvl>
    </w:lvlOverride>
    <w:lvlOverride w:ilvl="7">
      <w:lvl w:ilvl="7">
        <w:start w:val="1"/>
        <w:numFmt w:val="decimal"/>
        <w:pStyle w:val="Heading8"/>
        <w:lvlText w:val="%1.%2.%3.%4.%5.%6.%7.%8."/>
        <w:lvlJc w:val="left"/>
        <w:pPr>
          <w:ind w:left="2880" w:hanging="360"/>
        </w:pPr>
        <w:rPr>
          <w:rFonts w:hint="default"/>
        </w:rPr>
      </w:lvl>
    </w:lvlOverride>
    <w:lvlOverride w:ilvl="8">
      <w:lvl w:ilvl="8">
        <w:start w:val="1"/>
        <w:numFmt w:val="decimal"/>
        <w:pStyle w:val="Heading9"/>
        <w:lvlText w:val="%1.%2.%3.%4.%5.%6.%7.%8.%9."/>
        <w:lvlJc w:val="left"/>
        <w:pPr>
          <w:ind w:left="3240" w:hanging="360"/>
        </w:pPr>
        <w:rPr>
          <w:rFonts w:hint="default"/>
        </w:rPr>
      </w:lvl>
    </w:lvlOverride>
  </w:num>
  <w:num w:numId="33">
    <w:abstractNumId w:val="11"/>
  </w:num>
  <w:num w:numId="34">
    <w:abstractNumId w:val="30"/>
  </w:num>
  <w:num w:numId="35">
    <w:abstractNumId w:val="2"/>
  </w:num>
  <w:num w:numId="36">
    <w:abstractNumId w:val="9"/>
  </w:num>
  <w:num w:numId="37">
    <w:abstractNumId w:val="19"/>
  </w:num>
  <w:num w:numId="38">
    <w:abstractNumId w:val="33"/>
  </w:num>
  <w:num w:numId="39">
    <w:abstractNumId w:val="22"/>
  </w:num>
  <w:num w:numId="40">
    <w:abstractNumId w:val="17"/>
  </w:num>
  <w:num w:numId="41">
    <w:abstractNumId w:val="7"/>
  </w:num>
  <w:num w:numId="42">
    <w:abstractNumId w:val="40"/>
  </w:num>
  <w:num w:numId="43">
    <w:abstractNumId w:val="35"/>
  </w:num>
  <w:num w:numId="44">
    <w:abstractNumId w:val="8"/>
  </w:num>
  <w:num w:numId="45">
    <w:abstractNumId w:val="3"/>
  </w:num>
  <w:num w:numId="4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357"/>
  <w:doNotHyphenateCaps/>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56"/>
    <w:rsid w:val="00011BD0"/>
    <w:rsid w:val="00016E32"/>
    <w:rsid w:val="00020BA2"/>
    <w:rsid w:val="00025D20"/>
    <w:rsid w:val="00031A29"/>
    <w:rsid w:val="0003320F"/>
    <w:rsid w:val="00035CE5"/>
    <w:rsid w:val="000366BB"/>
    <w:rsid w:val="00041C3D"/>
    <w:rsid w:val="000526C9"/>
    <w:rsid w:val="00052C62"/>
    <w:rsid w:val="00054672"/>
    <w:rsid w:val="00061DF2"/>
    <w:rsid w:val="00066CF0"/>
    <w:rsid w:val="0007274D"/>
    <w:rsid w:val="00073ACE"/>
    <w:rsid w:val="00081EC0"/>
    <w:rsid w:val="000873AE"/>
    <w:rsid w:val="000A6C06"/>
    <w:rsid w:val="000A7817"/>
    <w:rsid w:val="000B3564"/>
    <w:rsid w:val="000B476A"/>
    <w:rsid w:val="000B4E96"/>
    <w:rsid w:val="000B6A6C"/>
    <w:rsid w:val="000C146B"/>
    <w:rsid w:val="000C5ACE"/>
    <w:rsid w:val="000D0E01"/>
    <w:rsid w:val="000D1175"/>
    <w:rsid w:val="000E045E"/>
    <w:rsid w:val="000E2DA1"/>
    <w:rsid w:val="000E3876"/>
    <w:rsid w:val="000F4A21"/>
    <w:rsid w:val="000F7536"/>
    <w:rsid w:val="00103E62"/>
    <w:rsid w:val="001073D5"/>
    <w:rsid w:val="001268B8"/>
    <w:rsid w:val="0013325F"/>
    <w:rsid w:val="001404AE"/>
    <w:rsid w:val="00144B51"/>
    <w:rsid w:val="001534CB"/>
    <w:rsid w:val="001565E5"/>
    <w:rsid w:val="00166629"/>
    <w:rsid w:val="00172F88"/>
    <w:rsid w:val="001821B7"/>
    <w:rsid w:val="001824B8"/>
    <w:rsid w:val="001865E0"/>
    <w:rsid w:val="001952CC"/>
    <w:rsid w:val="00195426"/>
    <w:rsid w:val="001A1B22"/>
    <w:rsid w:val="001A645A"/>
    <w:rsid w:val="001A65C1"/>
    <w:rsid w:val="001A70E5"/>
    <w:rsid w:val="001A74D0"/>
    <w:rsid w:val="001B1B87"/>
    <w:rsid w:val="001B3ADB"/>
    <w:rsid w:val="001B4B66"/>
    <w:rsid w:val="001C39B8"/>
    <w:rsid w:val="001D4220"/>
    <w:rsid w:val="001D7EC4"/>
    <w:rsid w:val="001E0ECB"/>
    <w:rsid w:val="001E16E3"/>
    <w:rsid w:val="001E729B"/>
    <w:rsid w:val="001F26FF"/>
    <w:rsid w:val="001F354C"/>
    <w:rsid w:val="001F44E8"/>
    <w:rsid w:val="001F78BB"/>
    <w:rsid w:val="00206126"/>
    <w:rsid w:val="002213BB"/>
    <w:rsid w:val="00222381"/>
    <w:rsid w:val="002308CF"/>
    <w:rsid w:val="0023163D"/>
    <w:rsid w:val="00235735"/>
    <w:rsid w:val="00252247"/>
    <w:rsid w:val="0025300D"/>
    <w:rsid w:val="00257EF6"/>
    <w:rsid w:val="0026006D"/>
    <w:rsid w:val="00262736"/>
    <w:rsid w:val="0028096E"/>
    <w:rsid w:val="00280DE5"/>
    <w:rsid w:val="002902A1"/>
    <w:rsid w:val="00293298"/>
    <w:rsid w:val="00297528"/>
    <w:rsid w:val="002A19C9"/>
    <w:rsid w:val="002A7D38"/>
    <w:rsid w:val="002B02B9"/>
    <w:rsid w:val="002D3256"/>
    <w:rsid w:val="002E2807"/>
    <w:rsid w:val="002E3F06"/>
    <w:rsid w:val="002F5E2C"/>
    <w:rsid w:val="002F6B74"/>
    <w:rsid w:val="002F7398"/>
    <w:rsid w:val="0030623A"/>
    <w:rsid w:val="00312145"/>
    <w:rsid w:val="00312B97"/>
    <w:rsid w:val="00312DF5"/>
    <w:rsid w:val="003134B4"/>
    <w:rsid w:val="0032730C"/>
    <w:rsid w:val="003374D9"/>
    <w:rsid w:val="0034152E"/>
    <w:rsid w:val="00342179"/>
    <w:rsid w:val="003706C6"/>
    <w:rsid w:val="003759DC"/>
    <w:rsid w:val="00381A30"/>
    <w:rsid w:val="00381CB7"/>
    <w:rsid w:val="003A4C41"/>
    <w:rsid w:val="003A4D7A"/>
    <w:rsid w:val="003B18C0"/>
    <w:rsid w:val="003B1B4A"/>
    <w:rsid w:val="003B1C94"/>
    <w:rsid w:val="003B7049"/>
    <w:rsid w:val="003B7608"/>
    <w:rsid w:val="003C07A7"/>
    <w:rsid w:val="003C4BE9"/>
    <w:rsid w:val="003C4F44"/>
    <w:rsid w:val="003C524F"/>
    <w:rsid w:val="003D3EC2"/>
    <w:rsid w:val="003D50B7"/>
    <w:rsid w:val="003E0CE3"/>
    <w:rsid w:val="003E1B98"/>
    <w:rsid w:val="003E6E4F"/>
    <w:rsid w:val="003F3F44"/>
    <w:rsid w:val="003F6E96"/>
    <w:rsid w:val="0040040F"/>
    <w:rsid w:val="00412D19"/>
    <w:rsid w:val="0041501C"/>
    <w:rsid w:val="00427FF4"/>
    <w:rsid w:val="00432027"/>
    <w:rsid w:val="00433C4A"/>
    <w:rsid w:val="00435D00"/>
    <w:rsid w:val="004439F9"/>
    <w:rsid w:val="004501CA"/>
    <w:rsid w:val="004549CE"/>
    <w:rsid w:val="00471980"/>
    <w:rsid w:val="0047423C"/>
    <w:rsid w:val="00476A2E"/>
    <w:rsid w:val="004805C5"/>
    <w:rsid w:val="00486413"/>
    <w:rsid w:val="00490B28"/>
    <w:rsid w:val="004A2FAB"/>
    <w:rsid w:val="004A3F55"/>
    <w:rsid w:val="004A7319"/>
    <w:rsid w:val="004B082D"/>
    <w:rsid w:val="004C625A"/>
    <w:rsid w:val="004D1281"/>
    <w:rsid w:val="004D1A01"/>
    <w:rsid w:val="004D3698"/>
    <w:rsid w:val="004D3699"/>
    <w:rsid w:val="004D3AC4"/>
    <w:rsid w:val="004D7553"/>
    <w:rsid w:val="004D767D"/>
    <w:rsid w:val="004E0FDA"/>
    <w:rsid w:val="004E3DFD"/>
    <w:rsid w:val="004E5E81"/>
    <w:rsid w:val="004F6BC6"/>
    <w:rsid w:val="004F7564"/>
    <w:rsid w:val="0051217F"/>
    <w:rsid w:val="00515E0E"/>
    <w:rsid w:val="00516C45"/>
    <w:rsid w:val="0052234A"/>
    <w:rsid w:val="005225DF"/>
    <w:rsid w:val="00522BB6"/>
    <w:rsid w:val="00527ED5"/>
    <w:rsid w:val="005368D7"/>
    <w:rsid w:val="00561D97"/>
    <w:rsid w:val="00565461"/>
    <w:rsid w:val="0057110D"/>
    <w:rsid w:val="005740B5"/>
    <w:rsid w:val="0057680B"/>
    <w:rsid w:val="00577742"/>
    <w:rsid w:val="00596D40"/>
    <w:rsid w:val="005A094F"/>
    <w:rsid w:val="005A1BF9"/>
    <w:rsid w:val="005A51B3"/>
    <w:rsid w:val="005A5F5D"/>
    <w:rsid w:val="005B1174"/>
    <w:rsid w:val="005C3225"/>
    <w:rsid w:val="005C6E18"/>
    <w:rsid w:val="005E4C90"/>
    <w:rsid w:val="005E600E"/>
    <w:rsid w:val="005E6110"/>
    <w:rsid w:val="005F1F17"/>
    <w:rsid w:val="005F7463"/>
    <w:rsid w:val="005F7B9C"/>
    <w:rsid w:val="00600369"/>
    <w:rsid w:val="006068E4"/>
    <w:rsid w:val="00607694"/>
    <w:rsid w:val="00611C73"/>
    <w:rsid w:val="00612486"/>
    <w:rsid w:val="00613166"/>
    <w:rsid w:val="006163B4"/>
    <w:rsid w:val="00622BCE"/>
    <w:rsid w:val="0062634F"/>
    <w:rsid w:val="006304DA"/>
    <w:rsid w:val="00630CB8"/>
    <w:rsid w:val="00640D71"/>
    <w:rsid w:val="00643E99"/>
    <w:rsid w:val="00655C49"/>
    <w:rsid w:val="00664243"/>
    <w:rsid w:val="00670B18"/>
    <w:rsid w:val="00670C85"/>
    <w:rsid w:val="00682821"/>
    <w:rsid w:val="006861EB"/>
    <w:rsid w:val="006966DB"/>
    <w:rsid w:val="006A1FAE"/>
    <w:rsid w:val="006A33A6"/>
    <w:rsid w:val="006A40BC"/>
    <w:rsid w:val="006A51B8"/>
    <w:rsid w:val="006B39D7"/>
    <w:rsid w:val="006C1162"/>
    <w:rsid w:val="006C31A3"/>
    <w:rsid w:val="006C4516"/>
    <w:rsid w:val="006C7E11"/>
    <w:rsid w:val="006D2930"/>
    <w:rsid w:val="006D30D8"/>
    <w:rsid w:val="006D4C41"/>
    <w:rsid w:val="006D6C4A"/>
    <w:rsid w:val="006E0424"/>
    <w:rsid w:val="006E2219"/>
    <w:rsid w:val="006E52B8"/>
    <w:rsid w:val="006F2AB8"/>
    <w:rsid w:val="006F7CF2"/>
    <w:rsid w:val="007021AD"/>
    <w:rsid w:val="00703791"/>
    <w:rsid w:val="007051C4"/>
    <w:rsid w:val="00705E51"/>
    <w:rsid w:val="007111E6"/>
    <w:rsid w:val="00717D99"/>
    <w:rsid w:val="00723815"/>
    <w:rsid w:val="007266B0"/>
    <w:rsid w:val="0073174B"/>
    <w:rsid w:val="00733A7E"/>
    <w:rsid w:val="007348B3"/>
    <w:rsid w:val="00762C22"/>
    <w:rsid w:val="00781DAA"/>
    <w:rsid w:val="007831EB"/>
    <w:rsid w:val="00783B2C"/>
    <w:rsid w:val="00787336"/>
    <w:rsid w:val="0079506C"/>
    <w:rsid w:val="007A56B9"/>
    <w:rsid w:val="007A60CD"/>
    <w:rsid w:val="007B1E70"/>
    <w:rsid w:val="007B2B10"/>
    <w:rsid w:val="007C0482"/>
    <w:rsid w:val="007C4489"/>
    <w:rsid w:val="007C5875"/>
    <w:rsid w:val="007D2597"/>
    <w:rsid w:val="007D4930"/>
    <w:rsid w:val="007E111C"/>
    <w:rsid w:val="007E53F3"/>
    <w:rsid w:val="007E58D0"/>
    <w:rsid w:val="007F083A"/>
    <w:rsid w:val="007F0E92"/>
    <w:rsid w:val="007F39A3"/>
    <w:rsid w:val="008007E2"/>
    <w:rsid w:val="00801533"/>
    <w:rsid w:val="00805ADC"/>
    <w:rsid w:val="00805E56"/>
    <w:rsid w:val="00813A31"/>
    <w:rsid w:val="00815A72"/>
    <w:rsid w:val="00822C54"/>
    <w:rsid w:val="00824DFC"/>
    <w:rsid w:val="00827C55"/>
    <w:rsid w:val="00836725"/>
    <w:rsid w:val="00837E1F"/>
    <w:rsid w:val="00841574"/>
    <w:rsid w:val="00843C13"/>
    <w:rsid w:val="00856FF0"/>
    <w:rsid w:val="008572C1"/>
    <w:rsid w:val="00863C12"/>
    <w:rsid w:val="008652B5"/>
    <w:rsid w:val="00875CD8"/>
    <w:rsid w:val="00876D5A"/>
    <w:rsid w:val="00880405"/>
    <w:rsid w:val="008809B6"/>
    <w:rsid w:val="00881340"/>
    <w:rsid w:val="008969DC"/>
    <w:rsid w:val="008A59D8"/>
    <w:rsid w:val="008B3A98"/>
    <w:rsid w:val="008B71B7"/>
    <w:rsid w:val="008C2295"/>
    <w:rsid w:val="008C2884"/>
    <w:rsid w:val="008D6FCC"/>
    <w:rsid w:val="008E06D4"/>
    <w:rsid w:val="008E1E11"/>
    <w:rsid w:val="008E3462"/>
    <w:rsid w:val="008E79A4"/>
    <w:rsid w:val="008F4F84"/>
    <w:rsid w:val="00902498"/>
    <w:rsid w:val="0090649A"/>
    <w:rsid w:val="00910EED"/>
    <w:rsid w:val="00911617"/>
    <w:rsid w:val="00915304"/>
    <w:rsid w:val="00917B35"/>
    <w:rsid w:val="0092123B"/>
    <w:rsid w:val="00922176"/>
    <w:rsid w:val="00926C19"/>
    <w:rsid w:val="009373CE"/>
    <w:rsid w:val="0094403E"/>
    <w:rsid w:val="0095451C"/>
    <w:rsid w:val="009554B0"/>
    <w:rsid w:val="009565B2"/>
    <w:rsid w:val="0097097B"/>
    <w:rsid w:val="009777C8"/>
    <w:rsid w:val="009821C3"/>
    <w:rsid w:val="00994994"/>
    <w:rsid w:val="009A5A1C"/>
    <w:rsid w:val="009B092B"/>
    <w:rsid w:val="009B2E98"/>
    <w:rsid w:val="009B5528"/>
    <w:rsid w:val="009C3F37"/>
    <w:rsid w:val="009D3DB4"/>
    <w:rsid w:val="009E6229"/>
    <w:rsid w:val="009E7BD1"/>
    <w:rsid w:val="009F5070"/>
    <w:rsid w:val="009F6DCF"/>
    <w:rsid w:val="009F7360"/>
    <w:rsid w:val="00A03272"/>
    <w:rsid w:val="00A03C90"/>
    <w:rsid w:val="00A043B7"/>
    <w:rsid w:val="00A10C65"/>
    <w:rsid w:val="00A17789"/>
    <w:rsid w:val="00A17DCE"/>
    <w:rsid w:val="00A26658"/>
    <w:rsid w:val="00A26682"/>
    <w:rsid w:val="00A33D9F"/>
    <w:rsid w:val="00A444DA"/>
    <w:rsid w:val="00A55B3C"/>
    <w:rsid w:val="00A73A13"/>
    <w:rsid w:val="00A7630D"/>
    <w:rsid w:val="00A80C05"/>
    <w:rsid w:val="00A8115A"/>
    <w:rsid w:val="00A827CA"/>
    <w:rsid w:val="00A82F98"/>
    <w:rsid w:val="00A83BF6"/>
    <w:rsid w:val="00A87AC0"/>
    <w:rsid w:val="00A917A7"/>
    <w:rsid w:val="00A92BDD"/>
    <w:rsid w:val="00A933C7"/>
    <w:rsid w:val="00A97CA7"/>
    <w:rsid w:val="00AA0D1A"/>
    <w:rsid w:val="00AA135A"/>
    <w:rsid w:val="00AB449F"/>
    <w:rsid w:val="00AB5047"/>
    <w:rsid w:val="00AB5CB9"/>
    <w:rsid w:val="00AB6502"/>
    <w:rsid w:val="00AB7851"/>
    <w:rsid w:val="00AC620B"/>
    <w:rsid w:val="00AD307E"/>
    <w:rsid w:val="00B02A8D"/>
    <w:rsid w:val="00B07C1A"/>
    <w:rsid w:val="00B115A6"/>
    <w:rsid w:val="00B12BCC"/>
    <w:rsid w:val="00B13A20"/>
    <w:rsid w:val="00B21A1B"/>
    <w:rsid w:val="00B2506F"/>
    <w:rsid w:val="00B30FA5"/>
    <w:rsid w:val="00B33824"/>
    <w:rsid w:val="00B43BBD"/>
    <w:rsid w:val="00B60921"/>
    <w:rsid w:val="00B6110D"/>
    <w:rsid w:val="00B61776"/>
    <w:rsid w:val="00B73B6E"/>
    <w:rsid w:val="00B7539F"/>
    <w:rsid w:val="00B761E4"/>
    <w:rsid w:val="00B81DD1"/>
    <w:rsid w:val="00B92B37"/>
    <w:rsid w:val="00B92C23"/>
    <w:rsid w:val="00B93EBE"/>
    <w:rsid w:val="00B9779B"/>
    <w:rsid w:val="00BB052A"/>
    <w:rsid w:val="00BB3E8D"/>
    <w:rsid w:val="00BB3EAA"/>
    <w:rsid w:val="00BB61B3"/>
    <w:rsid w:val="00BC09E6"/>
    <w:rsid w:val="00BC5EE2"/>
    <w:rsid w:val="00BC6C2A"/>
    <w:rsid w:val="00BD130F"/>
    <w:rsid w:val="00BE12DC"/>
    <w:rsid w:val="00BF17E3"/>
    <w:rsid w:val="00C0232B"/>
    <w:rsid w:val="00C04629"/>
    <w:rsid w:val="00C14EB8"/>
    <w:rsid w:val="00C20043"/>
    <w:rsid w:val="00C24459"/>
    <w:rsid w:val="00C261F7"/>
    <w:rsid w:val="00C3139F"/>
    <w:rsid w:val="00C32C89"/>
    <w:rsid w:val="00C36408"/>
    <w:rsid w:val="00C54354"/>
    <w:rsid w:val="00C617F7"/>
    <w:rsid w:val="00C70F36"/>
    <w:rsid w:val="00C76A1B"/>
    <w:rsid w:val="00C77E9D"/>
    <w:rsid w:val="00C80311"/>
    <w:rsid w:val="00C841D8"/>
    <w:rsid w:val="00C91CFA"/>
    <w:rsid w:val="00C929F3"/>
    <w:rsid w:val="00C96A00"/>
    <w:rsid w:val="00CB5D03"/>
    <w:rsid w:val="00CC0583"/>
    <w:rsid w:val="00CC0840"/>
    <w:rsid w:val="00CC2E42"/>
    <w:rsid w:val="00CC4D39"/>
    <w:rsid w:val="00CE1EF7"/>
    <w:rsid w:val="00CE2809"/>
    <w:rsid w:val="00CF30B9"/>
    <w:rsid w:val="00D160D3"/>
    <w:rsid w:val="00D16597"/>
    <w:rsid w:val="00D22FA8"/>
    <w:rsid w:val="00D40DDD"/>
    <w:rsid w:val="00D42A3D"/>
    <w:rsid w:val="00D46FB5"/>
    <w:rsid w:val="00D53792"/>
    <w:rsid w:val="00D6099F"/>
    <w:rsid w:val="00D769F1"/>
    <w:rsid w:val="00D839D2"/>
    <w:rsid w:val="00D916B6"/>
    <w:rsid w:val="00D9493A"/>
    <w:rsid w:val="00DA28D3"/>
    <w:rsid w:val="00DA59BD"/>
    <w:rsid w:val="00DB5C61"/>
    <w:rsid w:val="00DB6056"/>
    <w:rsid w:val="00DD7DD3"/>
    <w:rsid w:val="00DE5797"/>
    <w:rsid w:val="00DE5F58"/>
    <w:rsid w:val="00DF1F78"/>
    <w:rsid w:val="00DF54F8"/>
    <w:rsid w:val="00DF6D7F"/>
    <w:rsid w:val="00E0292F"/>
    <w:rsid w:val="00E05128"/>
    <w:rsid w:val="00E079F5"/>
    <w:rsid w:val="00E11355"/>
    <w:rsid w:val="00E13179"/>
    <w:rsid w:val="00E275D7"/>
    <w:rsid w:val="00E3009C"/>
    <w:rsid w:val="00E35F4C"/>
    <w:rsid w:val="00E37D3F"/>
    <w:rsid w:val="00E706D3"/>
    <w:rsid w:val="00E71530"/>
    <w:rsid w:val="00E82FB4"/>
    <w:rsid w:val="00E875A9"/>
    <w:rsid w:val="00E92C94"/>
    <w:rsid w:val="00E94402"/>
    <w:rsid w:val="00E95FCD"/>
    <w:rsid w:val="00EA21B6"/>
    <w:rsid w:val="00EA2D90"/>
    <w:rsid w:val="00EB0312"/>
    <w:rsid w:val="00ED356F"/>
    <w:rsid w:val="00EE71BE"/>
    <w:rsid w:val="00EE74CC"/>
    <w:rsid w:val="00EF228C"/>
    <w:rsid w:val="00EF3F46"/>
    <w:rsid w:val="00F044AE"/>
    <w:rsid w:val="00F1048A"/>
    <w:rsid w:val="00F35818"/>
    <w:rsid w:val="00F404F3"/>
    <w:rsid w:val="00F416FB"/>
    <w:rsid w:val="00F44F95"/>
    <w:rsid w:val="00F51E5D"/>
    <w:rsid w:val="00F52B32"/>
    <w:rsid w:val="00F53AF8"/>
    <w:rsid w:val="00F72C0C"/>
    <w:rsid w:val="00F72D95"/>
    <w:rsid w:val="00F749C6"/>
    <w:rsid w:val="00F75A0E"/>
    <w:rsid w:val="00F75F34"/>
    <w:rsid w:val="00F925F0"/>
    <w:rsid w:val="00F9711C"/>
    <w:rsid w:val="00FA3F1C"/>
    <w:rsid w:val="00FD2C34"/>
    <w:rsid w:val="00FD6787"/>
    <w:rsid w:val="00FD72EC"/>
    <w:rsid w:val="00FE5B7A"/>
    <w:rsid w:val="00FF0FF2"/>
    <w:rsid w:val="559FB0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A281C5"/>
  <w15:docId w15:val="{9EDE93B7-C4FC-47C7-AD5A-C22431B9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D7"/>
    <w:pPr>
      <w:spacing w:after="0" w:line="240" w:lineRule="auto"/>
      <w:ind w:left="340"/>
    </w:pPr>
    <w:rPr>
      <w:rFonts w:ascii="Arial" w:eastAsia="Times New Roman" w:hAnsi="Arial" w:cs="Times New Roman"/>
      <w:sz w:val="24"/>
      <w:szCs w:val="20"/>
      <w:lang w:eastAsia="en-US"/>
    </w:rPr>
  </w:style>
  <w:style w:type="paragraph" w:styleId="Heading1">
    <w:name w:val="heading 1"/>
    <w:next w:val="Normal"/>
    <w:link w:val="Heading1Char"/>
    <w:uiPriority w:val="9"/>
    <w:qFormat/>
    <w:rsid w:val="00841574"/>
    <w:pPr>
      <w:keepNext/>
      <w:keepLines/>
      <w:numPr>
        <w:numId w:val="2"/>
      </w:numPr>
      <w:spacing w:before="360" w:after="360" w:line="240" w:lineRule="auto"/>
      <w:ind w:left="357" w:hanging="357"/>
      <w:outlineLvl w:val="0"/>
    </w:pPr>
    <w:rPr>
      <w:rFonts w:asciiTheme="majorHAnsi" w:eastAsiaTheme="majorEastAsia" w:hAnsiTheme="majorHAnsi" w:cstheme="majorBidi"/>
      <w:b/>
      <w:bCs/>
      <w:sz w:val="28"/>
      <w:szCs w:val="28"/>
      <w:lang w:eastAsia="en-US"/>
    </w:rPr>
  </w:style>
  <w:style w:type="paragraph" w:styleId="Heading2">
    <w:name w:val="heading 2"/>
    <w:basedOn w:val="Heading1"/>
    <w:next w:val="Normal"/>
    <w:link w:val="Heading2Char"/>
    <w:uiPriority w:val="9"/>
    <w:unhideWhenUsed/>
    <w:qFormat/>
    <w:rsid w:val="005F7B9C"/>
    <w:pPr>
      <w:numPr>
        <w:ilvl w:val="1"/>
      </w:numPr>
      <w:spacing w:before="120" w:after="120"/>
      <w:outlineLvl w:val="1"/>
    </w:pPr>
    <w:rPr>
      <w:bCs w:val="0"/>
      <w:sz w:val="26"/>
      <w:szCs w:val="26"/>
    </w:rPr>
  </w:style>
  <w:style w:type="paragraph" w:styleId="Heading3">
    <w:name w:val="heading 3"/>
    <w:basedOn w:val="Heading2"/>
    <w:next w:val="Normal"/>
    <w:link w:val="Heading3Char"/>
    <w:uiPriority w:val="9"/>
    <w:unhideWhenUsed/>
    <w:qFormat/>
    <w:rsid w:val="00841574"/>
    <w:pPr>
      <w:numPr>
        <w:ilvl w:val="2"/>
      </w:numPr>
      <w:ind w:left="1077" w:hanging="357"/>
      <w:outlineLvl w:val="2"/>
    </w:pPr>
    <w:rPr>
      <w:bCs/>
      <w:sz w:val="24"/>
    </w:rPr>
  </w:style>
  <w:style w:type="paragraph" w:styleId="Heading4">
    <w:name w:val="heading 4"/>
    <w:basedOn w:val="Heading3"/>
    <w:next w:val="Normal"/>
    <w:link w:val="Heading4Char"/>
    <w:uiPriority w:val="9"/>
    <w:unhideWhenUsed/>
    <w:qFormat/>
    <w:rsid w:val="005F7B9C"/>
    <w:pPr>
      <w:numPr>
        <w:ilvl w:val="3"/>
      </w:numPr>
      <w:outlineLvl w:val="3"/>
    </w:pPr>
    <w:rPr>
      <w:bCs w:val="0"/>
      <w:iCs/>
    </w:rPr>
  </w:style>
  <w:style w:type="paragraph" w:styleId="Heading5">
    <w:name w:val="heading 5"/>
    <w:basedOn w:val="Normal"/>
    <w:next w:val="Normal"/>
    <w:link w:val="Heading5Char"/>
    <w:uiPriority w:val="9"/>
    <w:semiHidden/>
    <w:unhideWhenUsed/>
    <w:qFormat/>
    <w:rsid w:val="005F7B9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7B9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7B9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7B9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F7B9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56"/>
    <w:pPr>
      <w:tabs>
        <w:tab w:val="center" w:pos="4513"/>
        <w:tab w:val="right" w:pos="9026"/>
      </w:tabs>
    </w:pPr>
  </w:style>
  <w:style w:type="character" w:customStyle="1" w:styleId="HeaderChar">
    <w:name w:val="Header Char"/>
    <w:basedOn w:val="DefaultParagraphFont"/>
    <w:link w:val="Header"/>
    <w:uiPriority w:val="99"/>
    <w:rsid w:val="00DB6056"/>
  </w:style>
  <w:style w:type="paragraph" w:styleId="Footer">
    <w:name w:val="footer"/>
    <w:basedOn w:val="Normal"/>
    <w:link w:val="FooterChar"/>
    <w:uiPriority w:val="99"/>
    <w:unhideWhenUsed/>
    <w:rsid w:val="00DB6056"/>
    <w:pPr>
      <w:tabs>
        <w:tab w:val="center" w:pos="4513"/>
        <w:tab w:val="right" w:pos="9026"/>
      </w:tabs>
    </w:pPr>
  </w:style>
  <w:style w:type="character" w:customStyle="1" w:styleId="FooterChar">
    <w:name w:val="Footer Char"/>
    <w:basedOn w:val="DefaultParagraphFont"/>
    <w:link w:val="Footer"/>
    <w:uiPriority w:val="99"/>
    <w:rsid w:val="00DB6056"/>
  </w:style>
  <w:style w:type="paragraph" w:styleId="BalloonText">
    <w:name w:val="Balloon Text"/>
    <w:basedOn w:val="Normal"/>
    <w:link w:val="BalloonTextChar"/>
    <w:uiPriority w:val="99"/>
    <w:semiHidden/>
    <w:unhideWhenUsed/>
    <w:rsid w:val="00DB6056"/>
    <w:rPr>
      <w:rFonts w:ascii="Tahoma" w:hAnsi="Tahoma" w:cs="Tahoma"/>
      <w:sz w:val="16"/>
      <w:szCs w:val="16"/>
    </w:rPr>
  </w:style>
  <w:style w:type="character" w:customStyle="1" w:styleId="BalloonTextChar">
    <w:name w:val="Balloon Text Char"/>
    <w:basedOn w:val="DefaultParagraphFont"/>
    <w:link w:val="BalloonText"/>
    <w:uiPriority w:val="99"/>
    <w:semiHidden/>
    <w:rsid w:val="00DB6056"/>
    <w:rPr>
      <w:rFonts w:ascii="Tahoma" w:hAnsi="Tahoma" w:cs="Tahoma"/>
      <w:sz w:val="16"/>
      <w:szCs w:val="16"/>
    </w:rPr>
  </w:style>
  <w:style w:type="character" w:styleId="CommentReference">
    <w:name w:val="annotation reference"/>
    <w:basedOn w:val="DefaultParagraphFont"/>
    <w:semiHidden/>
    <w:unhideWhenUsed/>
    <w:rsid w:val="00E35F4C"/>
    <w:rPr>
      <w:sz w:val="16"/>
      <w:szCs w:val="16"/>
    </w:rPr>
  </w:style>
  <w:style w:type="paragraph" w:styleId="CommentText">
    <w:name w:val="annotation text"/>
    <w:basedOn w:val="Normal"/>
    <w:link w:val="CommentTextChar"/>
    <w:uiPriority w:val="99"/>
    <w:unhideWhenUsed/>
    <w:rsid w:val="00E35F4C"/>
    <w:rPr>
      <w:sz w:val="20"/>
    </w:rPr>
  </w:style>
  <w:style w:type="character" w:customStyle="1" w:styleId="CommentTextChar">
    <w:name w:val="Comment Text Char"/>
    <w:basedOn w:val="DefaultParagraphFont"/>
    <w:link w:val="CommentText"/>
    <w:uiPriority w:val="99"/>
    <w:rsid w:val="00E35F4C"/>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35F4C"/>
    <w:rPr>
      <w:b/>
      <w:bCs/>
    </w:rPr>
  </w:style>
  <w:style w:type="character" w:customStyle="1" w:styleId="CommentSubjectChar">
    <w:name w:val="Comment Subject Char"/>
    <w:basedOn w:val="CommentTextChar"/>
    <w:link w:val="CommentSubject"/>
    <w:uiPriority w:val="99"/>
    <w:semiHidden/>
    <w:rsid w:val="00E35F4C"/>
    <w:rPr>
      <w:rFonts w:ascii="Arial" w:eastAsia="Times New Roman" w:hAnsi="Arial" w:cs="Times New Roman"/>
      <w:b/>
      <w:bCs/>
      <w:sz w:val="20"/>
      <w:szCs w:val="20"/>
      <w:lang w:eastAsia="en-US"/>
    </w:rPr>
  </w:style>
  <w:style w:type="paragraph" w:styleId="BodyText2">
    <w:name w:val="Body Text 2"/>
    <w:basedOn w:val="Normal"/>
    <w:link w:val="BodyText2Char"/>
    <w:rsid w:val="00B43BBD"/>
    <w:rPr>
      <w:i/>
    </w:rPr>
  </w:style>
  <w:style w:type="character" w:customStyle="1" w:styleId="BodyText2Char">
    <w:name w:val="Body Text 2 Char"/>
    <w:basedOn w:val="DefaultParagraphFont"/>
    <w:link w:val="BodyText2"/>
    <w:rsid w:val="00B43BBD"/>
    <w:rPr>
      <w:rFonts w:ascii="Arial" w:eastAsia="Times New Roman" w:hAnsi="Arial" w:cs="Times New Roman"/>
      <w:i/>
      <w:sz w:val="24"/>
      <w:szCs w:val="20"/>
      <w:lang w:eastAsia="en-US"/>
    </w:rPr>
  </w:style>
  <w:style w:type="character" w:customStyle="1" w:styleId="Heading1Char">
    <w:name w:val="Heading 1 Char"/>
    <w:basedOn w:val="DefaultParagraphFont"/>
    <w:link w:val="Heading1"/>
    <w:uiPriority w:val="9"/>
    <w:rsid w:val="00841574"/>
    <w:rPr>
      <w:rFonts w:asciiTheme="majorHAnsi" w:eastAsiaTheme="majorEastAsia" w:hAnsiTheme="majorHAnsi" w:cstheme="majorBidi"/>
      <w:b/>
      <w:bCs/>
      <w:sz w:val="28"/>
      <w:szCs w:val="28"/>
      <w:lang w:eastAsia="en-US"/>
    </w:rPr>
  </w:style>
  <w:style w:type="character" w:customStyle="1" w:styleId="Heading2Char">
    <w:name w:val="Heading 2 Char"/>
    <w:basedOn w:val="DefaultParagraphFont"/>
    <w:link w:val="Heading2"/>
    <w:uiPriority w:val="9"/>
    <w:rsid w:val="005F7B9C"/>
    <w:rPr>
      <w:rFonts w:asciiTheme="majorHAnsi" w:eastAsiaTheme="majorEastAsia" w:hAnsiTheme="majorHAnsi" w:cstheme="majorBidi"/>
      <w:b/>
      <w:sz w:val="26"/>
      <w:szCs w:val="26"/>
      <w:lang w:eastAsia="en-US"/>
    </w:rPr>
  </w:style>
  <w:style w:type="character" w:customStyle="1" w:styleId="Heading3Char">
    <w:name w:val="Heading 3 Char"/>
    <w:basedOn w:val="DefaultParagraphFont"/>
    <w:link w:val="Heading3"/>
    <w:uiPriority w:val="9"/>
    <w:rsid w:val="00841574"/>
    <w:rPr>
      <w:rFonts w:asciiTheme="majorHAnsi" w:eastAsiaTheme="majorEastAsia" w:hAnsiTheme="majorHAnsi" w:cstheme="majorBidi"/>
      <w:b/>
      <w:bCs/>
      <w:sz w:val="24"/>
      <w:szCs w:val="26"/>
      <w:lang w:eastAsia="en-US"/>
    </w:rPr>
  </w:style>
  <w:style w:type="character" w:customStyle="1" w:styleId="Heading4Char">
    <w:name w:val="Heading 4 Char"/>
    <w:basedOn w:val="DefaultParagraphFont"/>
    <w:link w:val="Heading4"/>
    <w:uiPriority w:val="9"/>
    <w:semiHidden/>
    <w:rsid w:val="005F7B9C"/>
    <w:rPr>
      <w:rFonts w:asciiTheme="majorHAnsi" w:eastAsiaTheme="majorEastAsia" w:hAnsiTheme="majorHAnsi" w:cstheme="majorBidi"/>
      <w:b/>
      <w:iCs/>
      <w:sz w:val="24"/>
      <w:szCs w:val="26"/>
      <w:lang w:eastAsia="en-US"/>
    </w:rPr>
  </w:style>
  <w:style w:type="numbering" w:customStyle="1" w:styleId="Headings">
    <w:name w:val="Headings"/>
    <w:uiPriority w:val="99"/>
    <w:rsid w:val="005F7B9C"/>
    <w:pPr>
      <w:numPr>
        <w:numId w:val="1"/>
      </w:numPr>
    </w:pPr>
  </w:style>
  <w:style w:type="paragraph" w:styleId="TOCHeading">
    <w:name w:val="TOC Heading"/>
    <w:basedOn w:val="Heading1"/>
    <w:next w:val="Normal"/>
    <w:uiPriority w:val="39"/>
    <w:semiHidden/>
    <w:unhideWhenUsed/>
    <w:qFormat/>
    <w:rsid w:val="00522BB6"/>
    <w:pPr>
      <w:numPr>
        <w:numId w:val="0"/>
      </w:numPr>
      <w:spacing w:before="480" w:after="0" w:line="276" w:lineRule="auto"/>
      <w:outlineLvl w:val="9"/>
    </w:pPr>
    <w:rPr>
      <w:color w:val="365F91" w:themeColor="accent1" w:themeShade="BF"/>
      <w:lang w:val="en-US" w:eastAsia="ja-JP"/>
    </w:rPr>
  </w:style>
  <w:style w:type="character" w:customStyle="1" w:styleId="Heading5Char">
    <w:name w:val="Heading 5 Char"/>
    <w:basedOn w:val="DefaultParagraphFont"/>
    <w:link w:val="Heading5"/>
    <w:uiPriority w:val="9"/>
    <w:semiHidden/>
    <w:rsid w:val="005F7B9C"/>
    <w:rPr>
      <w:rFonts w:asciiTheme="majorHAnsi" w:eastAsiaTheme="majorEastAsia" w:hAnsiTheme="majorHAnsi" w:cstheme="majorBidi"/>
      <w:color w:val="243F60" w:themeColor="accent1" w:themeShade="7F"/>
      <w:sz w:val="24"/>
      <w:szCs w:val="20"/>
      <w:lang w:eastAsia="en-US"/>
    </w:rPr>
  </w:style>
  <w:style w:type="character" w:customStyle="1" w:styleId="Heading6Char">
    <w:name w:val="Heading 6 Char"/>
    <w:basedOn w:val="DefaultParagraphFont"/>
    <w:link w:val="Heading6"/>
    <w:uiPriority w:val="9"/>
    <w:semiHidden/>
    <w:rsid w:val="005F7B9C"/>
    <w:rPr>
      <w:rFonts w:asciiTheme="majorHAnsi" w:eastAsiaTheme="majorEastAsia" w:hAnsiTheme="majorHAnsi" w:cstheme="majorBidi"/>
      <w:i/>
      <w:iCs/>
      <w:color w:val="243F60" w:themeColor="accent1" w:themeShade="7F"/>
      <w:sz w:val="24"/>
      <w:szCs w:val="20"/>
      <w:lang w:eastAsia="en-US"/>
    </w:rPr>
  </w:style>
  <w:style w:type="character" w:customStyle="1" w:styleId="Heading7Char">
    <w:name w:val="Heading 7 Char"/>
    <w:basedOn w:val="DefaultParagraphFont"/>
    <w:link w:val="Heading7"/>
    <w:uiPriority w:val="9"/>
    <w:semiHidden/>
    <w:rsid w:val="005F7B9C"/>
    <w:rPr>
      <w:rFonts w:asciiTheme="majorHAnsi" w:eastAsiaTheme="majorEastAsia" w:hAnsiTheme="majorHAnsi" w:cstheme="majorBidi"/>
      <w:i/>
      <w:iCs/>
      <w:color w:val="404040" w:themeColor="text1" w:themeTint="BF"/>
      <w:sz w:val="24"/>
      <w:szCs w:val="20"/>
      <w:lang w:eastAsia="en-US"/>
    </w:rPr>
  </w:style>
  <w:style w:type="character" w:customStyle="1" w:styleId="Heading8Char">
    <w:name w:val="Heading 8 Char"/>
    <w:basedOn w:val="DefaultParagraphFont"/>
    <w:link w:val="Heading8"/>
    <w:uiPriority w:val="9"/>
    <w:semiHidden/>
    <w:rsid w:val="005F7B9C"/>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5F7B9C"/>
    <w:rPr>
      <w:rFonts w:asciiTheme="majorHAnsi" w:eastAsiaTheme="majorEastAsia" w:hAnsiTheme="majorHAnsi" w:cstheme="majorBidi"/>
      <w:i/>
      <w:iCs/>
      <w:color w:val="404040" w:themeColor="text1" w:themeTint="BF"/>
      <w:sz w:val="20"/>
      <w:szCs w:val="20"/>
      <w:lang w:eastAsia="en-US"/>
    </w:rPr>
  </w:style>
  <w:style w:type="paragraph" w:styleId="TOC1">
    <w:name w:val="toc 1"/>
    <w:basedOn w:val="Normal"/>
    <w:next w:val="Normal"/>
    <w:autoRedefine/>
    <w:uiPriority w:val="39"/>
    <w:unhideWhenUsed/>
    <w:rsid w:val="0052234A"/>
    <w:pPr>
      <w:tabs>
        <w:tab w:val="left" w:pos="880"/>
        <w:tab w:val="right" w:leader="dot" w:pos="10456"/>
      </w:tabs>
      <w:spacing w:after="100"/>
    </w:pPr>
  </w:style>
  <w:style w:type="character" w:styleId="Hyperlink">
    <w:name w:val="Hyperlink"/>
    <w:basedOn w:val="DefaultParagraphFont"/>
    <w:uiPriority w:val="99"/>
    <w:unhideWhenUsed/>
    <w:rsid w:val="00522BB6"/>
    <w:rPr>
      <w:color w:val="0000FF" w:themeColor="hyperlink"/>
      <w:u w:val="single"/>
    </w:rPr>
  </w:style>
  <w:style w:type="paragraph" w:styleId="TOC2">
    <w:name w:val="toc 2"/>
    <w:basedOn w:val="Normal"/>
    <w:next w:val="Normal"/>
    <w:autoRedefine/>
    <w:uiPriority w:val="39"/>
    <w:unhideWhenUsed/>
    <w:rsid w:val="00926C19"/>
    <w:pPr>
      <w:spacing w:after="100"/>
      <w:ind w:left="240"/>
    </w:pPr>
  </w:style>
  <w:style w:type="paragraph" w:styleId="TOC3">
    <w:name w:val="toc 3"/>
    <w:basedOn w:val="Normal"/>
    <w:next w:val="Normal"/>
    <w:autoRedefine/>
    <w:uiPriority w:val="39"/>
    <w:unhideWhenUsed/>
    <w:rsid w:val="00926C19"/>
    <w:pPr>
      <w:spacing w:after="100"/>
      <w:ind w:left="480"/>
    </w:pPr>
  </w:style>
  <w:style w:type="paragraph" w:styleId="ListParagraph">
    <w:name w:val="List Paragraph"/>
    <w:basedOn w:val="Normal"/>
    <w:uiPriority w:val="34"/>
    <w:qFormat/>
    <w:rsid w:val="00926C19"/>
    <w:pPr>
      <w:ind w:left="720"/>
      <w:contextualSpacing/>
    </w:pPr>
  </w:style>
  <w:style w:type="paragraph" w:customStyle="1" w:styleId="text">
    <w:name w:val="text"/>
    <w:basedOn w:val="Normal"/>
    <w:rsid w:val="00926C19"/>
    <w:pPr>
      <w:spacing w:before="100" w:beforeAutospacing="1" w:after="100" w:afterAutospacing="1"/>
    </w:pPr>
    <w:rPr>
      <w:rFonts w:cs="Arial"/>
      <w:color w:val="000000"/>
      <w:sz w:val="22"/>
      <w:szCs w:val="22"/>
      <w:lang w:eastAsia="en-GB"/>
    </w:rPr>
  </w:style>
  <w:style w:type="character" w:customStyle="1" w:styleId="f">
    <w:name w:val="f"/>
    <w:basedOn w:val="DefaultParagraphFont"/>
    <w:rsid w:val="00926C19"/>
  </w:style>
  <w:style w:type="character" w:styleId="HTMLCite">
    <w:name w:val="HTML Cite"/>
    <w:uiPriority w:val="99"/>
    <w:semiHidden/>
    <w:unhideWhenUsed/>
    <w:rsid w:val="00926C19"/>
    <w:rPr>
      <w:i/>
      <w:iCs/>
    </w:rPr>
  </w:style>
  <w:style w:type="table" w:styleId="TableGrid">
    <w:name w:val="Table Grid"/>
    <w:basedOn w:val="TableNormal"/>
    <w:uiPriority w:val="59"/>
    <w:rsid w:val="003C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B5C61"/>
    <w:pPr>
      <w:spacing w:after="120"/>
      <w:ind w:left="283"/>
    </w:pPr>
  </w:style>
  <w:style w:type="character" w:customStyle="1" w:styleId="BodyTextIndentChar">
    <w:name w:val="Body Text Indent Char"/>
    <w:basedOn w:val="DefaultParagraphFont"/>
    <w:link w:val="BodyTextIndent"/>
    <w:uiPriority w:val="99"/>
    <w:rsid w:val="00DB5C61"/>
    <w:rPr>
      <w:rFonts w:ascii="Arial" w:eastAsia="Times New Roman" w:hAnsi="Arial" w:cs="Times New Roman"/>
      <w:sz w:val="24"/>
      <w:szCs w:val="20"/>
      <w:lang w:eastAsia="en-US"/>
    </w:rPr>
  </w:style>
  <w:style w:type="paragraph" w:styleId="BodyTextIndent3">
    <w:name w:val="Body Text Indent 3"/>
    <w:basedOn w:val="Normal"/>
    <w:link w:val="BodyTextIndent3Char"/>
    <w:uiPriority w:val="99"/>
    <w:semiHidden/>
    <w:unhideWhenUsed/>
    <w:rsid w:val="006966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6DB"/>
    <w:rPr>
      <w:rFonts w:ascii="Arial" w:eastAsia="Times New Roman" w:hAnsi="Arial" w:cs="Times New Roman"/>
      <w:sz w:val="16"/>
      <w:szCs w:val="16"/>
      <w:lang w:eastAsia="en-US"/>
    </w:rPr>
  </w:style>
  <w:style w:type="character" w:styleId="Emphasis">
    <w:name w:val="Emphasis"/>
    <w:uiPriority w:val="20"/>
    <w:qFormat/>
    <w:rsid w:val="006C4516"/>
    <w:rPr>
      <w:i/>
      <w:iCs/>
    </w:rPr>
  </w:style>
  <w:style w:type="character" w:customStyle="1" w:styleId="subfielddata">
    <w:name w:val="subfielddata"/>
    <w:basedOn w:val="DefaultParagraphFont"/>
    <w:rsid w:val="006C4516"/>
  </w:style>
  <w:style w:type="paragraph" w:styleId="BodyTextIndent2">
    <w:name w:val="Body Text Indent 2"/>
    <w:basedOn w:val="Normal"/>
    <w:link w:val="BodyTextIndent2Char"/>
    <w:uiPriority w:val="99"/>
    <w:semiHidden/>
    <w:unhideWhenUsed/>
    <w:rsid w:val="008B71B7"/>
    <w:pPr>
      <w:spacing w:after="120" w:line="480" w:lineRule="auto"/>
      <w:ind w:left="283"/>
    </w:pPr>
  </w:style>
  <w:style w:type="character" w:customStyle="1" w:styleId="BodyTextIndent2Char">
    <w:name w:val="Body Text Indent 2 Char"/>
    <w:basedOn w:val="DefaultParagraphFont"/>
    <w:link w:val="BodyTextIndent2"/>
    <w:uiPriority w:val="99"/>
    <w:semiHidden/>
    <w:rsid w:val="008B71B7"/>
    <w:rPr>
      <w:rFonts w:ascii="Arial" w:eastAsia="Times New Roman" w:hAnsi="Arial" w:cs="Times New Roman"/>
      <w:sz w:val="24"/>
      <w:szCs w:val="20"/>
      <w:lang w:eastAsia="en-US"/>
    </w:rPr>
  </w:style>
  <w:style w:type="character" w:styleId="FollowedHyperlink">
    <w:name w:val="FollowedHyperlink"/>
    <w:basedOn w:val="DefaultParagraphFont"/>
    <w:uiPriority w:val="99"/>
    <w:semiHidden/>
    <w:unhideWhenUsed/>
    <w:rsid w:val="00AB7851"/>
    <w:rPr>
      <w:color w:val="800080" w:themeColor="followedHyperlink"/>
      <w:u w:val="single"/>
    </w:rPr>
  </w:style>
  <w:style w:type="paragraph" w:styleId="BodyText">
    <w:name w:val="Body Text"/>
    <w:basedOn w:val="Normal"/>
    <w:link w:val="BodyTextChar"/>
    <w:uiPriority w:val="99"/>
    <w:unhideWhenUsed/>
    <w:rsid w:val="00856FF0"/>
    <w:pPr>
      <w:spacing w:after="120"/>
    </w:pPr>
  </w:style>
  <w:style w:type="character" w:customStyle="1" w:styleId="BodyTextChar">
    <w:name w:val="Body Text Char"/>
    <w:basedOn w:val="DefaultParagraphFont"/>
    <w:link w:val="BodyText"/>
    <w:uiPriority w:val="99"/>
    <w:rsid w:val="00856FF0"/>
    <w:rPr>
      <w:rFonts w:ascii="Arial" w:eastAsia="Times New Roman" w:hAnsi="Arial" w:cs="Times New Roman"/>
      <w:sz w:val="24"/>
      <w:szCs w:val="20"/>
      <w:lang w:eastAsia="en-US"/>
    </w:rPr>
  </w:style>
  <w:style w:type="character" w:styleId="PageNumber">
    <w:name w:val="page number"/>
    <w:basedOn w:val="DefaultParagraphFont"/>
    <w:rsid w:val="00856FF0"/>
  </w:style>
  <w:style w:type="paragraph" w:styleId="FootnoteText">
    <w:name w:val="footnote text"/>
    <w:basedOn w:val="Normal"/>
    <w:link w:val="FootnoteTextChar"/>
    <w:semiHidden/>
    <w:rsid w:val="00856FF0"/>
    <w:rPr>
      <w:rFonts w:ascii="Times New Roman" w:hAnsi="Times New Roman"/>
      <w:sz w:val="20"/>
    </w:rPr>
  </w:style>
  <w:style w:type="character" w:customStyle="1" w:styleId="FootnoteTextChar">
    <w:name w:val="Footnote Text Char"/>
    <w:basedOn w:val="DefaultParagraphFont"/>
    <w:link w:val="FootnoteText"/>
    <w:semiHidden/>
    <w:rsid w:val="00856FF0"/>
    <w:rPr>
      <w:rFonts w:ascii="Times New Roman" w:eastAsia="Times New Roman" w:hAnsi="Times New Roman" w:cs="Times New Roman"/>
      <w:sz w:val="20"/>
      <w:szCs w:val="20"/>
      <w:lang w:eastAsia="en-US"/>
    </w:rPr>
  </w:style>
  <w:style w:type="paragraph" w:customStyle="1" w:styleId="Default">
    <w:name w:val="Default"/>
    <w:rsid w:val="00D9493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E4C90"/>
    <w:pPr>
      <w:spacing w:after="0" w:line="240" w:lineRule="auto"/>
    </w:pPr>
    <w:rPr>
      <w:rFonts w:ascii="Arial" w:eastAsia="Times New Roman" w:hAnsi="Arial" w:cs="Times New Roman"/>
      <w:sz w:val="24"/>
      <w:szCs w:val="20"/>
      <w:lang w:eastAsia="en-US"/>
    </w:rPr>
  </w:style>
  <w:style w:type="paragraph" w:styleId="NoSpacing">
    <w:name w:val="No Spacing"/>
    <w:basedOn w:val="Normal"/>
    <w:uiPriority w:val="1"/>
    <w:qFormat/>
    <w:rsid w:val="0094403E"/>
    <w:rPr>
      <w:rFonts w:ascii="Calibri" w:hAnsi="Calibri"/>
      <w:sz w:val="22"/>
      <w:szCs w:val="22"/>
      <w:lang w:eastAsia="en-GB"/>
    </w:rPr>
  </w:style>
  <w:style w:type="paragraph" w:styleId="PlainText">
    <w:name w:val="Plain Text"/>
    <w:basedOn w:val="Normal"/>
    <w:link w:val="PlainTextChar"/>
    <w:uiPriority w:val="99"/>
    <w:unhideWhenUsed/>
    <w:rsid w:val="0073174B"/>
    <w:rPr>
      <w:rFonts w:eastAsia="Calibri"/>
      <w:color w:val="000000"/>
      <w:szCs w:val="21"/>
    </w:rPr>
  </w:style>
  <w:style w:type="character" w:customStyle="1" w:styleId="PlainTextChar">
    <w:name w:val="Plain Text Char"/>
    <w:basedOn w:val="DefaultParagraphFont"/>
    <w:link w:val="PlainText"/>
    <w:uiPriority w:val="99"/>
    <w:rsid w:val="0073174B"/>
    <w:rPr>
      <w:rFonts w:ascii="Arial" w:eastAsia="Calibri" w:hAnsi="Arial" w:cs="Times New Roman"/>
      <w:color w:val="000000"/>
      <w:sz w:val="24"/>
      <w:szCs w:val="21"/>
      <w:lang w:eastAsia="en-US"/>
    </w:rPr>
  </w:style>
  <w:style w:type="paragraph" w:styleId="Title">
    <w:name w:val="Title"/>
    <w:basedOn w:val="Normal"/>
    <w:next w:val="Normal"/>
    <w:link w:val="TitleChar"/>
    <w:uiPriority w:val="10"/>
    <w:qFormat/>
    <w:rsid w:val="007B1E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E70"/>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uiPriority w:val="22"/>
    <w:qFormat/>
    <w:rsid w:val="007E53F3"/>
    <w:rPr>
      <w:b/>
      <w:bCs/>
    </w:rPr>
  </w:style>
  <w:style w:type="numbering" w:styleId="111111">
    <w:name w:val="Outline List 2"/>
    <w:basedOn w:val="NoList"/>
    <w:uiPriority w:val="99"/>
    <w:semiHidden/>
    <w:unhideWhenUsed/>
    <w:rsid w:val="00A7630D"/>
    <w:pPr>
      <w:numPr>
        <w:numId w:val="23"/>
      </w:numPr>
    </w:pPr>
  </w:style>
  <w:style w:type="paragraph" w:styleId="NormalWeb">
    <w:name w:val="Normal (Web)"/>
    <w:basedOn w:val="Normal"/>
    <w:uiPriority w:val="99"/>
    <w:semiHidden/>
    <w:unhideWhenUsed/>
    <w:rsid w:val="00A10C65"/>
    <w:rPr>
      <w:rFonts w:ascii="Times New Roman" w:hAnsi="Times New Roman"/>
      <w:szCs w:val="24"/>
      <w:lang w:eastAsia="en-GB"/>
    </w:rPr>
  </w:style>
  <w:style w:type="paragraph" w:styleId="ListBullet">
    <w:name w:val="List Bullet"/>
    <w:basedOn w:val="Normal"/>
    <w:autoRedefine/>
    <w:rsid w:val="00822C54"/>
    <w:pPr>
      <w:jc w:val="both"/>
    </w:pPr>
    <w:rPr>
      <w:rFonts w:cs="Arial"/>
      <w:bCs/>
    </w:rPr>
  </w:style>
  <w:style w:type="paragraph" w:customStyle="1" w:styleId="Style1">
    <w:name w:val="Style1"/>
    <w:basedOn w:val="Normal"/>
    <w:link w:val="Style1Char"/>
    <w:rsid w:val="0052234A"/>
    <w:pPr>
      <w:pBdr>
        <w:top w:val="single" w:sz="18" w:space="1" w:color="auto"/>
        <w:bottom w:val="single" w:sz="18" w:space="1" w:color="auto"/>
      </w:pBdr>
      <w:spacing w:after="160" w:line="259" w:lineRule="auto"/>
      <w:ind w:left="0"/>
      <w:jc w:val="center"/>
    </w:pPr>
    <w:rPr>
      <w:rFonts w:asciiTheme="minorHAnsi" w:eastAsiaTheme="minorEastAsia" w:hAnsiTheme="minorHAnsi" w:cstheme="minorBidi"/>
      <w:b/>
      <w:sz w:val="72"/>
      <w:szCs w:val="72"/>
      <w:lang w:eastAsia="zh-CN"/>
    </w:rPr>
  </w:style>
  <w:style w:type="character" w:customStyle="1" w:styleId="Style1Char">
    <w:name w:val="Style1 Char"/>
    <w:basedOn w:val="DefaultParagraphFont"/>
    <w:link w:val="Style1"/>
    <w:rsid w:val="0052234A"/>
    <w:rPr>
      <w:b/>
      <w:sz w:val="72"/>
      <w:szCs w:val="72"/>
    </w:rPr>
  </w:style>
  <w:style w:type="table" w:customStyle="1" w:styleId="TableGrid1">
    <w:name w:val="Table Grid1"/>
    <w:basedOn w:val="TableNormal"/>
    <w:next w:val="TableGrid"/>
    <w:uiPriority w:val="59"/>
    <w:rsid w:val="00813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9601">
      <w:bodyDiv w:val="1"/>
      <w:marLeft w:val="0"/>
      <w:marRight w:val="0"/>
      <w:marTop w:val="0"/>
      <w:marBottom w:val="0"/>
      <w:divBdr>
        <w:top w:val="none" w:sz="0" w:space="0" w:color="auto"/>
        <w:left w:val="none" w:sz="0" w:space="0" w:color="auto"/>
        <w:bottom w:val="none" w:sz="0" w:space="0" w:color="auto"/>
        <w:right w:val="none" w:sz="0" w:space="0" w:color="auto"/>
      </w:divBdr>
      <w:divsChild>
        <w:div w:id="346828974">
          <w:marLeft w:val="0"/>
          <w:marRight w:val="0"/>
          <w:marTop w:val="0"/>
          <w:marBottom w:val="0"/>
          <w:divBdr>
            <w:top w:val="none" w:sz="0" w:space="0" w:color="auto"/>
            <w:left w:val="none" w:sz="0" w:space="0" w:color="auto"/>
            <w:bottom w:val="none" w:sz="0" w:space="0" w:color="auto"/>
            <w:right w:val="none" w:sz="0" w:space="0" w:color="auto"/>
          </w:divBdr>
          <w:divsChild>
            <w:div w:id="435246593">
              <w:marLeft w:val="0"/>
              <w:marRight w:val="0"/>
              <w:marTop w:val="0"/>
              <w:marBottom w:val="0"/>
              <w:divBdr>
                <w:top w:val="none" w:sz="0" w:space="0" w:color="auto"/>
                <w:left w:val="none" w:sz="0" w:space="0" w:color="auto"/>
                <w:bottom w:val="none" w:sz="0" w:space="0" w:color="auto"/>
                <w:right w:val="none" w:sz="0" w:space="0" w:color="auto"/>
              </w:divBdr>
              <w:divsChild>
                <w:div w:id="610088501">
                  <w:marLeft w:val="0"/>
                  <w:marRight w:val="0"/>
                  <w:marTop w:val="0"/>
                  <w:marBottom w:val="0"/>
                  <w:divBdr>
                    <w:top w:val="none" w:sz="0" w:space="0" w:color="auto"/>
                    <w:left w:val="none" w:sz="0" w:space="0" w:color="auto"/>
                    <w:bottom w:val="none" w:sz="0" w:space="0" w:color="auto"/>
                    <w:right w:val="none" w:sz="0" w:space="0" w:color="auto"/>
                  </w:divBdr>
                  <w:divsChild>
                    <w:div w:id="676543660">
                      <w:marLeft w:val="3825"/>
                      <w:marRight w:val="0"/>
                      <w:marTop w:val="0"/>
                      <w:marBottom w:val="0"/>
                      <w:divBdr>
                        <w:top w:val="none" w:sz="0" w:space="0" w:color="auto"/>
                        <w:left w:val="none" w:sz="0" w:space="0" w:color="auto"/>
                        <w:bottom w:val="none" w:sz="0" w:space="0" w:color="auto"/>
                        <w:right w:val="none" w:sz="0" w:space="0" w:color="auto"/>
                      </w:divBdr>
                      <w:divsChild>
                        <w:div w:id="366222402">
                          <w:marLeft w:val="0"/>
                          <w:marRight w:val="0"/>
                          <w:marTop w:val="0"/>
                          <w:marBottom w:val="0"/>
                          <w:divBdr>
                            <w:top w:val="none" w:sz="0" w:space="0" w:color="auto"/>
                            <w:left w:val="none" w:sz="0" w:space="0" w:color="auto"/>
                            <w:bottom w:val="none" w:sz="0" w:space="0" w:color="auto"/>
                            <w:right w:val="none" w:sz="0" w:space="0" w:color="auto"/>
                          </w:divBdr>
                          <w:divsChild>
                            <w:div w:id="1191409136">
                              <w:marLeft w:val="0"/>
                              <w:marRight w:val="0"/>
                              <w:marTop w:val="0"/>
                              <w:marBottom w:val="0"/>
                              <w:divBdr>
                                <w:top w:val="none" w:sz="0" w:space="0" w:color="auto"/>
                                <w:left w:val="none" w:sz="0" w:space="0" w:color="auto"/>
                                <w:bottom w:val="none" w:sz="0" w:space="0" w:color="auto"/>
                                <w:right w:val="none" w:sz="0" w:space="0" w:color="auto"/>
                              </w:divBdr>
                              <w:divsChild>
                                <w:div w:id="527331438">
                                  <w:marLeft w:val="0"/>
                                  <w:marRight w:val="0"/>
                                  <w:marTop w:val="0"/>
                                  <w:marBottom w:val="0"/>
                                  <w:divBdr>
                                    <w:top w:val="none" w:sz="0" w:space="0" w:color="auto"/>
                                    <w:left w:val="none" w:sz="0" w:space="0" w:color="auto"/>
                                    <w:bottom w:val="none" w:sz="0" w:space="0" w:color="auto"/>
                                    <w:right w:val="none" w:sz="0" w:space="0" w:color="auto"/>
                                  </w:divBdr>
                                  <w:divsChild>
                                    <w:div w:id="50662989">
                                      <w:marLeft w:val="0"/>
                                      <w:marRight w:val="0"/>
                                      <w:marTop w:val="0"/>
                                      <w:marBottom w:val="150"/>
                                      <w:divBdr>
                                        <w:top w:val="none" w:sz="0" w:space="0" w:color="auto"/>
                                        <w:left w:val="none" w:sz="0" w:space="0" w:color="auto"/>
                                        <w:bottom w:val="none" w:sz="0" w:space="0" w:color="auto"/>
                                        <w:right w:val="none" w:sz="0" w:space="0" w:color="auto"/>
                                      </w:divBdr>
                                      <w:divsChild>
                                        <w:div w:id="329676578">
                                          <w:marLeft w:val="0"/>
                                          <w:marRight w:val="150"/>
                                          <w:marTop w:val="0"/>
                                          <w:marBottom w:val="0"/>
                                          <w:divBdr>
                                            <w:top w:val="none" w:sz="0" w:space="0" w:color="auto"/>
                                            <w:left w:val="none" w:sz="0" w:space="0" w:color="auto"/>
                                            <w:bottom w:val="none" w:sz="0" w:space="0" w:color="auto"/>
                                            <w:right w:val="none" w:sz="0" w:space="0" w:color="auto"/>
                                          </w:divBdr>
                                          <w:divsChild>
                                            <w:div w:id="1322586314">
                                              <w:marLeft w:val="0"/>
                                              <w:marRight w:val="0"/>
                                              <w:marTop w:val="0"/>
                                              <w:marBottom w:val="0"/>
                                              <w:divBdr>
                                                <w:top w:val="none" w:sz="0" w:space="0" w:color="auto"/>
                                                <w:left w:val="none" w:sz="0" w:space="0" w:color="auto"/>
                                                <w:bottom w:val="none" w:sz="0" w:space="0" w:color="auto"/>
                                                <w:right w:val="none" w:sz="0" w:space="0" w:color="auto"/>
                                              </w:divBdr>
                                              <w:divsChild>
                                                <w:div w:id="1475874474">
                                                  <w:marLeft w:val="0"/>
                                                  <w:marRight w:val="0"/>
                                                  <w:marTop w:val="0"/>
                                                  <w:marBottom w:val="0"/>
                                                  <w:divBdr>
                                                    <w:top w:val="none" w:sz="0" w:space="0" w:color="auto"/>
                                                    <w:left w:val="none" w:sz="0" w:space="0" w:color="auto"/>
                                                    <w:bottom w:val="none" w:sz="0" w:space="0" w:color="auto"/>
                                                    <w:right w:val="none" w:sz="0" w:space="0" w:color="auto"/>
                                                  </w:divBdr>
                                                </w:div>
                                              </w:divsChild>
                                            </w:div>
                                            <w:div w:id="1915503643">
                                              <w:marLeft w:val="0"/>
                                              <w:marRight w:val="0"/>
                                              <w:marTop w:val="0"/>
                                              <w:marBottom w:val="0"/>
                                              <w:divBdr>
                                                <w:top w:val="none" w:sz="0" w:space="0" w:color="auto"/>
                                                <w:left w:val="none" w:sz="0" w:space="0" w:color="auto"/>
                                                <w:bottom w:val="none" w:sz="0" w:space="0" w:color="auto"/>
                                                <w:right w:val="none" w:sz="0" w:space="0" w:color="auto"/>
                                              </w:divBdr>
                                            </w:div>
                                          </w:divsChild>
                                        </w:div>
                                        <w:div w:id="589193162">
                                          <w:marLeft w:val="0"/>
                                          <w:marRight w:val="150"/>
                                          <w:marTop w:val="0"/>
                                          <w:marBottom w:val="0"/>
                                          <w:divBdr>
                                            <w:top w:val="none" w:sz="0" w:space="0" w:color="auto"/>
                                            <w:left w:val="none" w:sz="0" w:space="0" w:color="auto"/>
                                            <w:bottom w:val="none" w:sz="0" w:space="0" w:color="auto"/>
                                            <w:right w:val="none" w:sz="0" w:space="0" w:color="auto"/>
                                          </w:divBdr>
                                          <w:divsChild>
                                            <w:div w:id="147867664">
                                              <w:marLeft w:val="0"/>
                                              <w:marRight w:val="0"/>
                                              <w:marTop w:val="0"/>
                                              <w:marBottom w:val="0"/>
                                              <w:divBdr>
                                                <w:top w:val="none" w:sz="0" w:space="0" w:color="auto"/>
                                                <w:left w:val="none" w:sz="0" w:space="0" w:color="auto"/>
                                                <w:bottom w:val="none" w:sz="0" w:space="0" w:color="auto"/>
                                                <w:right w:val="none" w:sz="0" w:space="0" w:color="auto"/>
                                              </w:divBdr>
                                              <w:divsChild>
                                                <w:div w:id="118652204">
                                                  <w:marLeft w:val="0"/>
                                                  <w:marRight w:val="0"/>
                                                  <w:marTop w:val="0"/>
                                                  <w:marBottom w:val="0"/>
                                                  <w:divBdr>
                                                    <w:top w:val="none" w:sz="0" w:space="0" w:color="auto"/>
                                                    <w:left w:val="none" w:sz="0" w:space="0" w:color="auto"/>
                                                    <w:bottom w:val="none" w:sz="0" w:space="0" w:color="auto"/>
                                                    <w:right w:val="none" w:sz="0" w:space="0" w:color="auto"/>
                                                  </w:divBdr>
                                                </w:div>
                                              </w:divsChild>
                                            </w:div>
                                            <w:div w:id="4845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2978">
                                      <w:marLeft w:val="0"/>
                                      <w:marRight w:val="0"/>
                                      <w:marTop w:val="0"/>
                                      <w:marBottom w:val="150"/>
                                      <w:divBdr>
                                        <w:top w:val="none" w:sz="0" w:space="0" w:color="auto"/>
                                        <w:left w:val="none" w:sz="0" w:space="0" w:color="auto"/>
                                        <w:bottom w:val="none" w:sz="0" w:space="0" w:color="auto"/>
                                        <w:right w:val="none" w:sz="0" w:space="0" w:color="auto"/>
                                      </w:divBdr>
                                      <w:divsChild>
                                        <w:div w:id="1260721736">
                                          <w:marLeft w:val="0"/>
                                          <w:marRight w:val="150"/>
                                          <w:marTop w:val="0"/>
                                          <w:marBottom w:val="0"/>
                                          <w:divBdr>
                                            <w:top w:val="none" w:sz="0" w:space="0" w:color="auto"/>
                                            <w:left w:val="none" w:sz="0" w:space="0" w:color="auto"/>
                                            <w:bottom w:val="none" w:sz="0" w:space="0" w:color="auto"/>
                                            <w:right w:val="none" w:sz="0" w:space="0" w:color="auto"/>
                                          </w:divBdr>
                                          <w:divsChild>
                                            <w:div w:id="568805483">
                                              <w:marLeft w:val="0"/>
                                              <w:marRight w:val="0"/>
                                              <w:marTop w:val="0"/>
                                              <w:marBottom w:val="0"/>
                                              <w:divBdr>
                                                <w:top w:val="none" w:sz="0" w:space="0" w:color="auto"/>
                                                <w:left w:val="none" w:sz="0" w:space="0" w:color="auto"/>
                                                <w:bottom w:val="none" w:sz="0" w:space="0" w:color="auto"/>
                                                <w:right w:val="none" w:sz="0" w:space="0" w:color="auto"/>
                                              </w:divBdr>
                                            </w:div>
                                            <w:div w:id="776169867">
                                              <w:marLeft w:val="0"/>
                                              <w:marRight w:val="0"/>
                                              <w:marTop w:val="0"/>
                                              <w:marBottom w:val="0"/>
                                              <w:divBdr>
                                                <w:top w:val="none" w:sz="0" w:space="0" w:color="auto"/>
                                                <w:left w:val="none" w:sz="0" w:space="0" w:color="auto"/>
                                                <w:bottom w:val="none" w:sz="0" w:space="0" w:color="auto"/>
                                                <w:right w:val="none" w:sz="0" w:space="0" w:color="auto"/>
                                              </w:divBdr>
                                            </w:div>
                                          </w:divsChild>
                                        </w:div>
                                        <w:div w:id="1358965804">
                                          <w:marLeft w:val="0"/>
                                          <w:marRight w:val="150"/>
                                          <w:marTop w:val="0"/>
                                          <w:marBottom w:val="0"/>
                                          <w:divBdr>
                                            <w:top w:val="none" w:sz="0" w:space="0" w:color="auto"/>
                                            <w:left w:val="none" w:sz="0" w:space="0" w:color="auto"/>
                                            <w:bottom w:val="none" w:sz="0" w:space="0" w:color="auto"/>
                                            <w:right w:val="none" w:sz="0" w:space="0" w:color="auto"/>
                                          </w:divBdr>
                                          <w:divsChild>
                                            <w:div w:id="614604000">
                                              <w:marLeft w:val="0"/>
                                              <w:marRight w:val="0"/>
                                              <w:marTop w:val="0"/>
                                              <w:marBottom w:val="0"/>
                                              <w:divBdr>
                                                <w:top w:val="none" w:sz="0" w:space="0" w:color="auto"/>
                                                <w:left w:val="none" w:sz="0" w:space="0" w:color="auto"/>
                                                <w:bottom w:val="none" w:sz="0" w:space="0" w:color="auto"/>
                                                <w:right w:val="none" w:sz="0" w:space="0" w:color="auto"/>
                                              </w:divBdr>
                                              <w:divsChild>
                                                <w:div w:id="257298632">
                                                  <w:marLeft w:val="0"/>
                                                  <w:marRight w:val="0"/>
                                                  <w:marTop w:val="0"/>
                                                  <w:marBottom w:val="0"/>
                                                  <w:divBdr>
                                                    <w:top w:val="none" w:sz="0" w:space="0" w:color="auto"/>
                                                    <w:left w:val="none" w:sz="0" w:space="0" w:color="auto"/>
                                                    <w:bottom w:val="none" w:sz="0" w:space="0" w:color="auto"/>
                                                    <w:right w:val="none" w:sz="0" w:space="0" w:color="auto"/>
                                                  </w:divBdr>
                                                </w:div>
                                                <w:div w:id="15453649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7707143">
                                                      <w:marLeft w:val="0"/>
                                                      <w:marRight w:val="0"/>
                                                      <w:marTop w:val="0"/>
                                                      <w:marBottom w:val="0"/>
                                                      <w:divBdr>
                                                        <w:top w:val="none" w:sz="0" w:space="0" w:color="auto"/>
                                                        <w:left w:val="none" w:sz="0" w:space="0" w:color="auto"/>
                                                        <w:bottom w:val="none" w:sz="0" w:space="0" w:color="auto"/>
                                                        <w:right w:val="none" w:sz="0" w:space="0" w:color="auto"/>
                                                      </w:divBdr>
                                                    </w:div>
                                                    <w:div w:id="564949876">
                                                      <w:marLeft w:val="0"/>
                                                      <w:marRight w:val="0"/>
                                                      <w:marTop w:val="0"/>
                                                      <w:marBottom w:val="0"/>
                                                      <w:divBdr>
                                                        <w:top w:val="none" w:sz="0" w:space="0" w:color="auto"/>
                                                        <w:left w:val="none" w:sz="0" w:space="0" w:color="auto"/>
                                                        <w:bottom w:val="none" w:sz="0" w:space="0" w:color="auto"/>
                                                        <w:right w:val="none" w:sz="0" w:space="0" w:color="auto"/>
                                                      </w:divBdr>
                                                    </w:div>
                                                    <w:div w:id="611280911">
                                                      <w:marLeft w:val="0"/>
                                                      <w:marRight w:val="0"/>
                                                      <w:marTop w:val="0"/>
                                                      <w:marBottom w:val="0"/>
                                                      <w:divBdr>
                                                        <w:top w:val="none" w:sz="0" w:space="0" w:color="auto"/>
                                                        <w:left w:val="none" w:sz="0" w:space="0" w:color="auto"/>
                                                        <w:bottom w:val="none" w:sz="0" w:space="0" w:color="auto"/>
                                                        <w:right w:val="none" w:sz="0" w:space="0" w:color="auto"/>
                                                      </w:divBdr>
                                                    </w:div>
                                                    <w:div w:id="1116801162">
                                                      <w:marLeft w:val="0"/>
                                                      <w:marRight w:val="0"/>
                                                      <w:marTop w:val="0"/>
                                                      <w:marBottom w:val="0"/>
                                                      <w:divBdr>
                                                        <w:top w:val="none" w:sz="0" w:space="0" w:color="auto"/>
                                                        <w:left w:val="none" w:sz="0" w:space="0" w:color="auto"/>
                                                        <w:bottom w:val="none" w:sz="0" w:space="0" w:color="auto"/>
                                                        <w:right w:val="none" w:sz="0" w:space="0" w:color="auto"/>
                                                      </w:divBdr>
                                                    </w:div>
                                                    <w:div w:id="1116872830">
                                                      <w:marLeft w:val="0"/>
                                                      <w:marRight w:val="0"/>
                                                      <w:marTop w:val="0"/>
                                                      <w:marBottom w:val="0"/>
                                                      <w:divBdr>
                                                        <w:top w:val="none" w:sz="0" w:space="0" w:color="auto"/>
                                                        <w:left w:val="none" w:sz="0" w:space="0" w:color="auto"/>
                                                        <w:bottom w:val="none" w:sz="0" w:space="0" w:color="auto"/>
                                                        <w:right w:val="none" w:sz="0" w:space="0" w:color="auto"/>
                                                      </w:divBdr>
                                                    </w:div>
                                                  </w:divsChild>
                                                </w:div>
                                                <w:div w:id="16077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618759">
      <w:bodyDiv w:val="1"/>
      <w:marLeft w:val="0"/>
      <w:marRight w:val="0"/>
      <w:marTop w:val="0"/>
      <w:marBottom w:val="0"/>
      <w:divBdr>
        <w:top w:val="none" w:sz="0" w:space="0" w:color="auto"/>
        <w:left w:val="none" w:sz="0" w:space="0" w:color="auto"/>
        <w:bottom w:val="none" w:sz="0" w:space="0" w:color="auto"/>
        <w:right w:val="none" w:sz="0" w:space="0" w:color="auto"/>
      </w:divBdr>
      <w:divsChild>
        <w:div w:id="984972644">
          <w:marLeft w:val="0"/>
          <w:marRight w:val="0"/>
          <w:marTop w:val="0"/>
          <w:marBottom w:val="0"/>
          <w:divBdr>
            <w:top w:val="none" w:sz="0" w:space="0" w:color="auto"/>
            <w:left w:val="none" w:sz="0" w:space="0" w:color="auto"/>
            <w:bottom w:val="none" w:sz="0" w:space="0" w:color="auto"/>
            <w:right w:val="none" w:sz="0" w:space="0" w:color="auto"/>
          </w:divBdr>
          <w:divsChild>
            <w:div w:id="1326125499">
              <w:marLeft w:val="0"/>
              <w:marRight w:val="0"/>
              <w:marTop w:val="0"/>
              <w:marBottom w:val="0"/>
              <w:divBdr>
                <w:top w:val="none" w:sz="0" w:space="0" w:color="auto"/>
                <w:left w:val="none" w:sz="0" w:space="0" w:color="auto"/>
                <w:bottom w:val="none" w:sz="0" w:space="0" w:color="auto"/>
                <w:right w:val="none" w:sz="0" w:space="0" w:color="auto"/>
              </w:divBdr>
              <w:divsChild>
                <w:div w:id="121389720">
                  <w:marLeft w:val="0"/>
                  <w:marRight w:val="0"/>
                  <w:marTop w:val="0"/>
                  <w:marBottom w:val="0"/>
                  <w:divBdr>
                    <w:top w:val="none" w:sz="0" w:space="0" w:color="auto"/>
                    <w:left w:val="none" w:sz="0" w:space="0" w:color="auto"/>
                    <w:bottom w:val="none" w:sz="0" w:space="0" w:color="auto"/>
                    <w:right w:val="none" w:sz="0" w:space="0" w:color="auto"/>
                  </w:divBdr>
                  <w:divsChild>
                    <w:div w:id="293561571">
                      <w:marLeft w:val="3825"/>
                      <w:marRight w:val="0"/>
                      <w:marTop w:val="0"/>
                      <w:marBottom w:val="0"/>
                      <w:divBdr>
                        <w:top w:val="none" w:sz="0" w:space="0" w:color="auto"/>
                        <w:left w:val="none" w:sz="0" w:space="0" w:color="auto"/>
                        <w:bottom w:val="none" w:sz="0" w:space="0" w:color="auto"/>
                        <w:right w:val="none" w:sz="0" w:space="0" w:color="auto"/>
                      </w:divBdr>
                      <w:divsChild>
                        <w:div w:id="1250384472">
                          <w:marLeft w:val="0"/>
                          <w:marRight w:val="0"/>
                          <w:marTop w:val="0"/>
                          <w:marBottom w:val="0"/>
                          <w:divBdr>
                            <w:top w:val="none" w:sz="0" w:space="0" w:color="auto"/>
                            <w:left w:val="none" w:sz="0" w:space="0" w:color="auto"/>
                            <w:bottom w:val="none" w:sz="0" w:space="0" w:color="auto"/>
                            <w:right w:val="none" w:sz="0" w:space="0" w:color="auto"/>
                          </w:divBdr>
                          <w:divsChild>
                            <w:div w:id="2089110178">
                              <w:marLeft w:val="0"/>
                              <w:marRight w:val="0"/>
                              <w:marTop w:val="0"/>
                              <w:marBottom w:val="0"/>
                              <w:divBdr>
                                <w:top w:val="none" w:sz="0" w:space="0" w:color="auto"/>
                                <w:left w:val="none" w:sz="0" w:space="0" w:color="auto"/>
                                <w:bottom w:val="none" w:sz="0" w:space="0" w:color="auto"/>
                                <w:right w:val="none" w:sz="0" w:space="0" w:color="auto"/>
                              </w:divBdr>
                              <w:divsChild>
                                <w:div w:id="1143810871">
                                  <w:marLeft w:val="0"/>
                                  <w:marRight w:val="0"/>
                                  <w:marTop w:val="0"/>
                                  <w:marBottom w:val="0"/>
                                  <w:divBdr>
                                    <w:top w:val="none" w:sz="0" w:space="0" w:color="auto"/>
                                    <w:left w:val="none" w:sz="0" w:space="0" w:color="auto"/>
                                    <w:bottom w:val="none" w:sz="0" w:space="0" w:color="auto"/>
                                    <w:right w:val="none" w:sz="0" w:space="0" w:color="auto"/>
                                  </w:divBdr>
                                  <w:divsChild>
                                    <w:div w:id="28801054">
                                      <w:marLeft w:val="0"/>
                                      <w:marRight w:val="0"/>
                                      <w:marTop w:val="0"/>
                                      <w:marBottom w:val="150"/>
                                      <w:divBdr>
                                        <w:top w:val="none" w:sz="0" w:space="0" w:color="auto"/>
                                        <w:left w:val="none" w:sz="0" w:space="0" w:color="auto"/>
                                        <w:bottom w:val="none" w:sz="0" w:space="0" w:color="auto"/>
                                        <w:right w:val="none" w:sz="0" w:space="0" w:color="auto"/>
                                      </w:divBdr>
                                      <w:divsChild>
                                        <w:div w:id="1533567300">
                                          <w:marLeft w:val="0"/>
                                          <w:marRight w:val="150"/>
                                          <w:marTop w:val="0"/>
                                          <w:marBottom w:val="0"/>
                                          <w:divBdr>
                                            <w:top w:val="none" w:sz="0" w:space="0" w:color="auto"/>
                                            <w:left w:val="none" w:sz="0" w:space="0" w:color="auto"/>
                                            <w:bottom w:val="none" w:sz="0" w:space="0" w:color="auto"/>
                                            <w:right w:val="none" w:sz="0" w:space="0" w:color="auto"/>
                                          </w:divBdr>
                                          <w:divsChild>
                                            <w:div w:id="1471048097">
                                              <w:marLeft w:val="0"/>
                                              <w:marRight w:val="0"/>
                                              <w:marTop w:val="0"/>
                                              <w:marBottom w:val="0"/>
                                              <w:divBdr>
                                                <w:top w:val="none" w:sz="0" w:space="0" w:color="auto"/>
                                                <w:left w:val="none" w:sz="0" w:space="0" w:color="auto"/>
                                                <w:bottom w:val="none" w:sz="0" w:space="0" w:color="auto"/>
                                                <w:right w:val="none" w:sz="0" w:space="0" w:color="auto"/>
                                              </w:divBdr>
                                              <w:divsChild>
                                                <w:div w:id="1352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705158">
      <w:bodyDiv w:val="1"/>
      <w:marLeft w:val="0"/>
      <w:marRight w:val="0"/>
      <w:marTop w:val="0"/>
      <w:marBottom w:val="0"/>
      <w:divBdr>
        <w:top w:val="none" w:sz="0" w:space="0" w:color="auto"/>
        <w:left w:val="none" w:sz="0" w:space="0" w:color="auto"/>
        <w:bottom w:val="none" w:sz="0" w:space="0" w:color="auto"/>
        <w:right w:val="none" w:sz="0" w:space="0" w:color="auto"/>
      </w:divBdr>
    </w:div>
    <w:div w:id="770785743">
      <w:bodyDiv w:val="1"/>
      <w:marLeft w:val="0"/>
      <w:marRight w:val="0"/>
      <w:marTop w:val="0"/>
      <w:marBottom w:val="0"/>
      <w:divBdr>
        <w:top w:val="none" w:sz="0" w:space="0" w:color="auto"/>
        <w:left w:val="none" w:sz="0" w:space="0" w:color="auto"/>
        <w:bottom w:val="none" w:sz="0" w:space="0" w:color="auto"/>
        <w:right w:val="none" w:sz="0" w:space="0" w:color="auto"/>
      </w:divBdr>
      <w:divsChild>
        <w:div w:id="222061126">
          <w:marLeft w:val="0"/>
          <w:marRight w:val="0"/>
          <w:marTop w:val="0"/>
          <w:marBottom w:val="0"/>
          <w:divBdr>
            <w:top w:val="none" w:sz="0" w:space="0" w:color="auto"/>
            <w:left w:val="none" w:sz="0" w:space="0" w:color="auto"/>
            <w:bottom w:val="none" w:sz="0" w:space="0" w:color="auto"/>
            <w:right w:val="none" w:sz="0" w:space="0" w:color="auto"/>
          </w:divBdr>
          <w:divsChild>
            <w:div w:id="1216817979">
              <w:marLeft w:val="0"/>
              <w:marRight w:val="0"/>
              <w:marTop w:val="0"/>
              <w:marBottom w:val="0"/>
              <w:divBdr>
                <w:top w:val="none" w:sz="0" w:space="0" w:color="auto"/>
                <w:left w:val="none" w:sz="0" w:space="0" w:color="auto"/>
                <w:bottom w:val="none" w:sz="0" w:space="0" w:color="auto"/>
                <w:right w:val="none" w:sz="0" w:space="0" w:color="auto"/>
              </w:divBdr>
              <w:divsChild>
                <w:div w:id="17413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3554">
      <w:bodyDiv w:val="1"/>
      <w:marLeft w:val="0"/>
      <w:marRight w:val="0"/>
      <w:marTop w:val="0"/>
      <w:marBottom w:val="0"/>
      <w:divBdr>
        <w:top w:val="none" w:sz="0" w:space="0" w:color="auto"/>
        <w:left w:val="none" w:sz="0" w:space="0" w:color="auto"/>
        <w:bottom w:val="none" w:sz="0" w:space="0" w:color="auto"/>
        <w:right w:val="none" w:sz="0" w:space="0" w:color="auto"/>
      </w:divBdr>
      <w:divsChild>
        <w:div w:id="1299412289">
          <w:marLeft w:val="0"/>
          <w:marRight w:val="0"/>
          <w:marTop w:val="0"/>
          <w:marBottom w:val="0"/>
          <w:divBdr>
            <w:top w:val="none" w:sz="0" w:space="0" w:color="auto"/>
            <w:left w:val="none" w:sz="0" w:space="0" w:color="auto"/>
            <w:bottom w:val="none" w:sz="0" w:space="0" w:color="auto"/>
            <w:right w:val="none" w:sz="0" w:space="0" w:color="auto"/>
          </w:divBdr>
          <w:divsChild>
            <w:div w:id="1857041423">
              <w:marLeft w:val="0"/>
              <w:marRight w:val="0"/>
              <w:marTop w:val="0"/>
              <w:marBottom w:val="0"/>
              <w:divBdr>
                <w:top w:val="none" w:sz="0" w:space="0" w:color="auto"/>
                <w:left w:val="none" w:sz="0" w:space="0" w:color="auto"/>
                <w:bottom w:val="none" w:sz="0" w:space="0" w:color="auto"/>
                <w:right w:val="none" w:sz="0" w:space="0" w:color="auto"/>
              </w:divBdr>
              <w:divsChild>
                <w:div w:id="1450512948">
                  <w:marLeft w:val="0"/>
                  <w:marRight w:val="0"/>
                  <w:marTop w:val="0"/>
                  <w:marBottom w:val="0"/>
                  <w:divBdr>
                    <w:top w:val="none" w:sz="0" w:space="0" w:color="auto"/>
                    <w:left w:val="none" w:sz="0" w:space="0" w:color="auto"/>
                    <w:bottom w:val="none" w:sz="0" w:space="0" w:color="auto"/>
                    <w:right w:val="none" w:sz="0" w:space="0" w:color="auto"/>
                  </w:divBdr>
                  <w:divsChild>
                    <w:div w:id="460073182">
                      <w:marLeft w:val="0"/>
                      <w:marRight w:val="0"/>
                      <w:marTop w:val="0"/>
                      <w:marBottom w:val="0"/>
                      <w:divBdr>
                        <w:top w:val="none" w:sz="0" w:space="0" w:color="auto"/>
                        <w:left w:val="none" w:sz="0" w:space="0" w:color="auto"/>
                        <w:bottom w:val="none" w:sz="0" w:space="0" w:color="auto"/>
                        <w:right w:val="none" w:sz="0" w:space="0" w:color="auto"/>
                      </w:divBdr>
                      <w:divsChild>
                        <w:div w:id="1130824885">
                          <w:marLeft w:val="0"/>
                          <w:marRight w:val="0"/>
                          <w:marTop w:val="0"/>
                          <w:marBottom w:val="0"/>
                          <w:divBdr>
                            <w:top w:val="none" w:sz="0" w:space="0" w:color="auto"/>
                            <w:left w:val="none" w:sz="0" w:space="0" w:color="auto"/>
                            <w:bottom w:val="none" w:sz="0" w:space="0" w:color="auto"/>
                            <w:right w:val="none" w:sz="0" w:space="0" w:color="auto"/>
                          </w:divBdr>
                          <w:divsChild>
                            <w:div w:id="512957006">
                              <w:marLeft w:val="0"/>
                              <w:marRight w:val="0"/>
                              <w:marTop w:val="0"/>
                              <w:marBottom w:val="0"/>
                              <w:divBdr>
                                <w:top w:val="none" w:sz="0" w:space="0" w:color="auto"/>
                                <w:left w:val="none" w:sz="0" w:space="0" w:color="auto"/>
                                <w:bottom w:val="none" w:sz="0" w:space="0" w:color="auto"/>
                                <w:right w:val="none" w:sz="0" w:space="0" w:color="auto"/>
                              </w:divBdr>
                              <w:divsChild>
                                <w:div w:id="1562208874">
                                  <w:marLeft w:val="0"/>
                                  <w:marRight w:val="0"/>
                                  <w:marTop w:val="0"/>
                                  <w:marBottom w:val="0"/>
                                  <w:divBdr>
                                    <w:top w:val="none" w:sz="0" w:space="0" w:color="auto"/>
                                    <w:left w:val="none" w:sz="0" w:space="0" w:color="auto"/>
                                    <w:bottom w:val="none" w:sz="0" w:space="0" w:color="auto"/>
                                    <w:right w:val="none" w:sz="0" w:space="0" w:color="auto"/>
                                  </w:divBdr>
                                  <w:divsChild>
                                    <w:div w:id="292176519">
                                      <w:marLeft w:val="0"/>
                                      <w:marRight w:val="0"/>
                                      <w:marTop w:val="0"/>
                                      <w:marBottom w:val="0"/>
                                      <w:divBdr>
                                        <w:top w:val="none" w:sz="0" w:space="0" w:color="auto"/>
                                        <w:left w:val="none" w:sz="0" w:space="0" w:color="auto"/>
                                        <w:bottom w:val="none" w:sz="0" w:space="0" w:color="auto"/>
                                        <w:right w:val="none" w:sz="0" w:space="0" w:color="auto"/>
                                      </w:divBdr>
                                      <w:divsChild>
                                        <w:div w:id="1927229624">
                                          <w:marLeft w:val="0"/>
                                          <w:marRight w:val="0"/>
                                          <w:marTop w:val="0"/>
                                          <w:marBottom w:val="0"/>
                                          <w:divBdr>
                                            <w:top w:val="none" w:sz="0" w:space="0" w:color="auto"/>
                                            <w:left w:val="none" w:sz="0" w:space="0" w:color="auto"/>
                                            <w:bottom w:val="none" w:sz="0" w:space="0" w:color="auto"/>
                                            <w:right w:val="none" w:sz="0" w:space="0" w:color="auto"/>
                                          </w:divBdr>
                                          <w:divsChild>
                                            <w:div w:id="875775517">
                                              <w:marLeft w:val="0"/>
                                              <w:marRight w:val="0"/>
                                              <w:marTop w:val="0"/>
                                              <w:marBottom w:val="0"/>
                                              <w:divBdr>
                                                <w:top w:val="none" w:sz="0" w:space="0" w:color="auto"/>
                                                <w:left w:val="none" w:sz="0" w:space="0" w:color="auto"/>
                                                <w:bottom w:val="none" w:sz="0" w:space="0" w:color="auto"/>
                                                <w:right w:val="none" w:sz="0" w:space="0" w:color="auto"/>
                                              </w:divBdr>
                                              <w:divsChild>
                                                <w:div w:id="1379159944">
                                                  <w:marLeft w:val="0"/>
                                                  <w:marRight w:val="0"/>
                                                  <w:marTop w:val="0"/>
                                                  <w:marBottom w:val="0"/>
                                                  <w:divBdr>
                                                    <w:top w:val="none" w:sz="0" w:space="0" w:color="auto"/>
                                                    <w:left w:val="none" w:sz="0" w:space="0" w:color="auto"/>
                                                    <w:bottom w:val="none" w:sz="0" w:space="0" w:color="auto"/>
                                                    <w:right w:val="none" w:sz="0" w:space="0" w:color="auto"/>
                                                  </w:divBdr>
                                                  <w:divsChild>
                                                    <w:div w:id="1223250568">
                                                      <w:marLeft w:val="0"/>
                                                      <w:marRight w:val="0"/>
                                                      <w:marTop w:val="0"/>
                                                      <w:marBottom w:val="0"/>
                                                      <w:divBdr>
                                                        <w:top w:val="none" w:sz="0" w:space="0" w:color="auto"/>
                                                        <w:left w:val="none" w:sz="0" w:space="0" w:color="auto"/>
                                                        <w:bottom w:val="none" w:sz="0" w:space="0" w:color="auto"/>
                                                        <w:right w:val="none" w:sz="0" w:space="0" w:color="auto"/>
                                                      </w:divBdr>
                                                      <w:divsChild>
                                                        <w:div w:id="741871592">
                                                          <w:marLeft w:val="0"/>
                                                          <w:marRight w:val="0"/>
                                                          <w:marTop w:val="0"/>
                                                          <w:marBottom w:val="0"/>
                                                          <w:divBdr>
                                                            <w:top w:val="none" w:sz="0" w:space="0" w:color="auto"/>
                                                            <w:left w:val="none" w:sz="0" w:space="0" w:color="auto"/>
                                                            <w:bottom w:val="none" w:sz="0" w:space="0" w:color="auto"/>
                                                            <w:right w:val="none" w:sz="0" w:space="0" w:color="auto"/>
                                                          </w:divBdr>
                                                          <w:divsChild>
                                                            <w:div w:id="1020544306">
                                                              <w:marLeft w:val="0"/>
                                                              <w:marRight w:val="0"/>
                                                              <w:marTop w:val="0"/>
                                                              <w:marBottom w:val="0"/>
                                                              <w:divBdr>
                                                                <w:top w:val="none" w:sz="0" w:space="0" w:color="auto"/>
                                                                <w:left w:val="none" w:sz="0" w:space="0" w:color="auto"/>
                                                                <w:bottom w:val="none" w:sz="0" w:space="0" w:color="auto"/>
                                                                <w:right w:val="none" w:sz="0" w:space="0" w:color="auto"/>
                                                              </w:divBdr>
                                                              <w:divsChild>
                                                                <w:div w:id="401605453">
                                                                  <w:marLeft w:val="0"/>
                                                                  <w:marRight w:val="0"/>
                                                                  <w:marTop w:val="0"/>
                                                                  <w:marBottom w:val="0"/>
                                                                  <w:divBdr>
                                                                    <w:top w:val="none" w:sz="0" w:space="0" w:color="auto"/>
                                                                    <w:left w:val="none" w:sz="0" w:space="0" w:color="auto"/>
                                                                    <w:bottom w:val="none" w:sz="0" w:space="0" w:color="auto"/>
                                                                    <w:right w:val="none" w:sz="0" w:space="0" w:color="auto"/>
                                                                  </w:divBdr>
                                                                  <w:divsChild>
                                                                    <w:div w:id="966743410">
                                                                      <w:marLeft w:val="0"/>
                                                                      <w:marRight w:val="0"/>
                                                                      <w:marTop w:val="0"/>
                                                                      <w:marBottom w:val="0"/>
                                                                      <w:divBdr>
                                                                        <w:top w:val="none" w:sz="0" w:space="0" w:color="auto"/>
                                                                        <w:left w:val="none" w:sz="0" w:space="0" w:color="auto"/>
                                                                        <w:bottom w:val="none" w:sz="0" w:space="0" w:color="auto"/>
                                                                        <w:right w:val="none" w:sz="0" w:space="0" w:color="auto"/>
                                                                      </w:divBdr>
                                                                      <w:divsChild>
                                                                        <w:div w:id="1183668445">
                                                                          <w:marLeft w:val="0"/>
                                                                          <w:marRight w:val="0"/>
                                                                          <w:marTop w:val="0"/>
                                                                          <w:marBottom w:val="0"/>
                                                                          <w:divBdr>
                                                                            <w:top w:val="none" w:sz="0" w:space="0" w:color="auto"/>
                                                                            <w:left w:val="none" w:sz="0" w:space="0" w:color="auto"/>
                                                                            <w:bottom w:val="none" w:sz="0" w:space="0" w:color="auto"/>
                                                                            <w:right w:val="none" w:sz="0" w:space="0" w:color="auto"/>
                                                                          </w:divBdr>
                                                                          <w:divsChild>
                                                                            <w:div w:id="414403958">
                                                                              <w:marLeft w:val="0"/>
                                                                              <w:marRight w:val="0"/>
                                                                              <w:marTop w:val="0"/>
                                                                              <w:marBottom w:val="0"/>
                                                                              <w:divBdr>
                                                                                <w:top w:val="none" w:sz="0" w:space="0" w:color="auto"/>
                                                                                <w:left w:val="none" w:sz="0" w:space="0" w:color="auto"/>
                                                                                <w:bottom w:val="none" w:sz="0" w:space="0" w:color="auto"/>
                                                                                <w:right w:val="none" w:sz="0" w:space="0" w:color="auto"/>
                                                                              </w:divBdr>
                                                                              <w:divsChild>
                                                                                <w:div w:id="1508447287">
                                                                                  <w:marLeft w:val="0"/>
                                                                                  <w:marRight w:val="0"/>
                                                                                  <w:marTop w:val="0"/>
                                                                                  <w:marBottom w:val="0"/>
                                                                                  <w:divBdr>
                                                                                    <w:top w:val="none" w:sz="0" w:space="0" w:color="auto"/>
                                                                                    <w:left w:val="none" w:sz="0" w:space="0" w:color="auto"/>
                                                                                    <w:bottom w:val="none" w:sz="0" w:space="0" w:color="auto"/>
                                                                                    <w:right w:val="none" w:sz="0" w:space="0" w:color="auto"/>
                                                                                  </w:divBdr>
                                                                                  <w:divsChild>
                                                                                    <w:div w:id="9526864">
                                                                                      <w:marLeft w:val="0"/>
                                                                                      <w:marRight w:val="0"/>
                                                                                      <w:marTop w:val="0"/>
                                                                                      <w:marBottom w:val="0"/>
                                                                                      <w:divBdr>
                                                                                        <w:top w:val="none" w:sz="0" w:space="0" w:color="auto"/>
                                                                                        <w:left w:val="none" w:sz="0" w:space="0" w:color="auto"/>
                                                                                        <w:bottom w:val="none" w:sz="0" w:space="0" w:color="auto"/>
                                                                                        <w:right w:val="none" w:sz="0" w:space="0" w:color="auto"/>
                                                                                      </w:divBdr>
                                                                                      <w:divsChild>
                                                                                        <w:div w:id="279339351">
                                                                                          <w:marLeft w:val="0"/>
                                                                                          <w:marRight w:val="0"/>
                                                                                          <w:marTop w:val="0"/>
                                                                                          <w:marBottom w:val="0"/>
                                                                                          <w:divBdr>
                                                                                            <w:top w:val="none" w:sz="0" w:space="0" w:color="auto"/>
                                                                                            <w:left w:val="none" w:sz="0" w:space="0" w:color="auto"/>
                                                                                            <w:bottom w:val="none" w:sz="0" w:space="0" w:color="auto"/>
                                                                                            <w:right w:val="none" w:sz="0" w:space="0" w:color="auto"/>
                                                                                          </w:divBdr>
                                                                                        </w:div>
                                                                                        <w:div w:id="491682631">
                                                                                          <w:marLeft w:val="0"/>
                                                                                          <w:marRight w:val="0"/>
                                                                                          <w:marTop w:val="0"/>
                                                                                          <w:marBottom w:val="0"/>
                                                                                          <w:divBdr>
                                                                                            <w:top w:val="none" w:sz="0" w:space="0" w:color="auto"/>
                                                                                            <w:left w:val="none" w:sz="0" w:space="0" w:color="auto"/>
                                                                                            <w:bottom w:val="none" w:sz="0" w:space="0" w:color="auto"/>
                                                                                            <w:right w:val="none" w:sz="0" w:space="0" w:color="auto"/>
                                                                                          </w:divBdr>
                                                                                        </w:div>
                                                                                        <w:div w:id="504445205">
                                                                                          <w:marLeft w:val="0"/>
                                                                                          <w:marRight w:val="0"/>
                                                                                          <w:marTop w:val="0"/>
                                                                                          <w:marBottom w:val="0"/>
                                                                                          <w:divBdr>
                                                                                            <w:top w:val="none" w:sz="0" w:space="0" w:color="auto"/>
                                                                                            <w:left w:val="none" w:sz="0" w:space="0" w:color="auto"/>
                                                                                            <w:bottom w:val="none" w:sz="0" w:space="0" w:color="auto"/>
                                                                                            <w:right w:val="none" w:sz="0" w:space="0" w:color="auto"/>
                                                                                          </w:divBdr>
                                                                                        </w:div>
                                                                                        <w:div w:id="1087773421">
                                                                                          <w:marLeft w:val="0"/>
                                                                                          <w:marRight w:val="0"/>
                                                                                          <w:marTop w:val="0"/>
                                                                                          <w:marBottom w:val="0"/>
                                                                                          <w:divBdr>
                                                                                            <w:top w:val="none" w:sz="0" w:space="0" w:color="auto"/>
                                                                                            <w:left w:val="none" w:sz="0" w:space="0" w:color="auto"/>
                                                                                            <w:bottom w:val="none" w:sz="0" w:space="0" w:color="auto"/>
                                                                                            <w:right w:val="none" w:sz="0" w:space="0" w:color="auto"/>
                                                                                          </w:divBdr>
                                                                                        </w:div>
                                                                                        <w:div w:id="1679383146">
                                                                                          <w:marLeft w:val="0"/>
                                                                                          <w:marRight w:val="0"/>
                                                                                          <w:marTop w:val="0"/>
                                                                                          <w:marBottom w:val="0"/>
                                                                                          <w:divBdr>
                                                                                            <w:top w:val="none" w:sz="0" w:space="0" w:color="auto"/>
                                                                                            <w:left w:val="none" w:sz="0" w:space="0" w:color="auto"/>
                                                                                            <w:bottom w:val="none" w:sz="0" w:space="0" w:color="auto"/>
                                                                                            <w:right w:val="none" w:sz="0" w:space="0" w:color="auto"/>
                                                                                          </w:divBdr>
                                                                                        </w:div>
                                                                                        <w:div w:id="1914855908">
                                                                                          <w:marLeft w:val="0"/>
                                                                                          <w:marRight w:val="0"/>
                                                                                          <w:marTop w:val="0"/>
                                                                                          <w:marBottom w:val="0"/>
                                                                                          <w:divBdr>
                                                                                            <w:top w:val="none" w:sz="0" w:space="0" w:color="auto"/>
                                                                                            <w:left w:val="none" w:sz="0" w:space="0" w:color="auto"/>
                                                                                            <w:bottom w:val="none" w:sz="0" w:space="0" w:color="auto"/>
                                                                                            <w:right w:val="none" w:sz="0" w:space="0" w:color="auto"/>
                                                                                          </w:divBdr>
                                                                                        </w:div>
                                                                                        <w:div w:id="2007172767">
                                                                                          <w:marLeft w:val="0"/>
                                                                                          <w:marRight w:val="0"/>
                                                                                          <w:marTop w:val="0"/>
                                                                                          <w:marBottom w:val="0"/>
                                                                                          <w:divBdr>
                                                                                            <w:top w:val="none" w:sz="0" w:space="0" w:color="auto"/>
                                                                                            <w:left w:val="none" w:sz="0" w:space="0" w:color="auto"/>
                                                                                            <w:bottom w:val="none" w:sz="0" w:space="0" w:color="auto"/>
                                                                                            <w:right w:val="none" w:sz="0" w:space="0" w:color="auto"/>
                                                                                          </w:divBdr>
                                                                                        </w:div>
                                                                                        <w:div w:id="2039353753">
                                                                                          <w:marLeft w:val="0"/>
                                                                                          <w:marRight w:val="0"/>
                                                                                          <w:marTop w:val="0"/>
                                                                                          <w:marBottom w:val="0"/>
                                                                                          <w:divBdr>
                                                                                            <w:top w:val="none" w:sz="0" w:space="0" w:color="auto"/>
                                                                                            <w:left w:val="none" w:sz="0" w:space="0" w:color="auto"/>
                                                                                            <w:bottom w:val="none" w:sz="0" w:space="0" w:color="auto"/>
                                                                                            <w:right w:val="none" w:sz="0" w:space="0" w:color="auto"/>
                                                                                          </w:divBdr>
                                                                                        </w:div>
                                                                                        <w:div w:id="21242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6573">
      <w:bodyDiv w:val="1"/>
      <w:marLeft w:val="0"/>
      <w:marRight w:val="0"/>
      <w:marTop w:val="0"/>
      <w:marBottom w:val="0"/>
      <w:divBdr>
        <w:top w:val="none" w:sz="0" w:space="0" w:color="auto"/>
        <w:left w:val="none" w:sz="0" w:space="0" w:color="auto"/>
        <w:bottom w:val="none" w:sz="0" w:space="0" w:color="auto"/>
        <w:right w:val="none" w:sz="0" w:space="0" w:color="auto"/>
      </w:divBdr>
      <w:divsChild>
        <w:div w:id="1208689219">
          <w:marLeft w:val="0"/>
          <w:marRight w:val="0"/>
          <w:marTop w:val="0"/>
          <w:marBottom w:val="0"/>
          <w:divBdr>
            <w:top w:val="none" w:sz="0" w:space="0" w:color="auto"/>
            <w:left w:val="none" w:sz="0" w:space="0" w:color="auto"/>
            <w:bottom w:val="none" w:sz="0" w:space="0" w:color="auto"/>
            <w:right w:val="none" w:sz="0" w:space="0" w:color="auto"/>
          </w:divBdr>
          <w:divsChild>
            <w:div w:id="488442202">
              <w:marLeft w:val="0"/>
              <w:marRight w:val="0"/>
              <w:marTop w:val="0"/>
              <w:marBottom w:val="0"/>
              <w:divBdr>
                <w:top w:val="none" w:sz="0" w:space="0" w:color="auto"/>
                <w:left w:val="none" w:sz="0" w:space="0" w:color="auto"/>
                <w:bottom w:val="none" w:sz="0" w:space="0" w:color="auto"/>
                <w:right w:val="none" w:sz="0" w:space="0" w:color="auto"/>
              </w:divBdr>
              <w:divsChild>
                <w:div w:id="269052539">
                  <w:marLeft w:val="0"/>
                  <w:marRight w:val="0"/>
                  <w:marTop w:val="0"/>
                  <w:marBottom w:val="0"/>
                  <w:divBdr>
                    <w:top w:val="none" w:sz="0" w:space="0" w:color="auto"/>
                    <w:left w:val="none" w:sz="0" w:space="0" w:color="auto"/>
                    <w:bottom w:val="none" w:sz="0" w:space="0" w:color="auto"/>
                    <w:right w:val="none" w:sz="0" w:space="0" w:color="auto"/>
                  </w:divBdr>
                  <w:divsChild>
                    <w:div w:id="1304119838">
                      <w:marLeft w:val="3825"/>
                      <w:marRight w:val="0"/>
                      <w:marTop w:val="0"/>
                      <w:marBottom w:val="0"/>
                      <w:divBdr>
                        <w:top w:val="none" w:sz="0" w:space="0" w:color="auto"/>
                        <w:left w:val="none" w:sz="0" w:space="0" w:color="auto"/>
                        <w:bottom w:val="none" w:sz="0" w:space="0" w:color="auto"/>
                        <w:right w:val="none" w:sz="0" w:space="0" w:color="auto"/>
                      </w:divBdr>
                      <w:divsChild>
                        <w:div w:id="171453468">
                          <w:marLeft w:val="0"/>
                          <w:marRight w:val="0"/>
                          <w:marTop w:val="0"/>
                          <w:marBottom w:val="0"/>
                          <w:divBdr>
                            <w:top w:val="none" w:sz="0" w:space="0" w:color="auto"/>
                            <w:left w:val="none" w:sz="0" w:space="0" w:color="auto"/>
                            <w:bottom w:val="none" w:sz="0" w:space="0" w:color="auto"/>
                            <w:right w:val="none" w:sz="0" w:space="0" w:color="auto"/>
                          </w:divBdr>
                          <w:divsChild>
                            <w:div w:id="1607343393">
                              <w:marLeft w:val="0"/>
                              <w:marRight w:val="0"/>
                              <w:marTop w:val="0"/>
                              <w:marBottom w:val="0"/>
                              <w:divBdr>
                                <w:top w:val="none" w:sz="0" w:space="0" w:color="auto"/>
                                <w:left w:val="none" w:sz="0" w:space="0" w:color="auto"/>
                                <w:bottom w:val="none" w:sz="0" w:space="0" w:color="auto"/>
                                <w:right w:val="none" w:sz="0" w:space="0" w:color="auto"/>
                              </w:divBdr>
                              <w:divsChild>
                                <w:div w:id="60373135">
                                  <w:marLeft w:val="0"/>
                                  <w:marRight w:val="0"/>
                                  <w:marTop w:val="0"/>
                                  <w:marBottom w:val="0"/>
                                  <w:divBdr>
                                    <w:top w:val="none" w:sz="0" w:space="0" w:color="auto"/>
                                    <w:left w:val="none" w:sz="0" w:space="0" w:color="auto"/>
                                    <w:bottom w:val="none" w:sz="0" w:space="0" w:color="auto"/>
                                    <w:right w:val="none" w:sz="0" w:space="0" w:color="auto"/>
                                  </w:divBdr>
                                  <w:divsChild>
                                    <w:div w:id="515536381">
                                      <w:marLeft w:val="0"/>
                                      <w:marRight w:val="0"/>
                                      <w:marTop w:val="0"/>
                                      <w:marBottom w:val="150"/>
                                      <w:divBdr>
                                        <w:top w:val="none" w:sz="0" w:space="0" w:color="auto"/>
                                        <w:left w:val="none" w:sz="0" w:space="0" w:color="auto"/>
                                        <w:bottom w:val="none" w:sz="0" w:space="0" w:color="auto"/>
                                        <w:right w:val="none" w:sz="0" w:space="0" w:color="auto"/>
                                      </w:divBdr>
                                      <w:divsChild>
                                        <w:div w:id="1573662699">
                                          <w:marLeft w:val="0"/>
                                          <w:marRight w:val="150"/>
                                          <w:marTop w:val="0"/>
                                          <w:marBottom w:val="0"/>
                                          <w:divBdr>
                                            <w:top w:val="none" w:sz="0" w:space="0" w:color="auto"/>
                                            <w:left w:val="none" w:sz="0" w:space="0" w:color="auto"/>
                                            <w:bottom w:val="none" w:sz="0" w:space="0" w:color="auto"/>
                                            <w:right w:val="none" w:sz="0" w:space="0" w:color="auto"/>
                                          </w:divBdr>
                                          <w:divsChild>
                                            <w:div w:id="650795597">
                                              <w:marLeft w:val="0"/>
                                              <w:marRight w:val="0"/>
                                              <w:marTop w:val="0"/>
                                              <w:marBottom w:val="0"/>
                                              <w:divBdr>
                                                <w:top w:val="none" w:sz="0" w:space="0" w:color="auto"/>
                                                <w:left w:val="none" w:sz="0" w:space="0" w:color="auto"/>
                                                <w:bottom w:val="none" w:sz="0" w:space="0" w:color="auto"/>
                                                <w:right w:val="none" w:sz="0" w:space="0" w:color="auto"/>
                                              </w:divBdr>
                                              <w:divsChild>
                                                <w:div w:id="601303025">
                                                  <w:marLeft w:val="0"/>
                                                  <w:marRight w:val="0"/>
                                                  <w:marTop w:val="0"/>
                                                  <w:marBottom w:val="0"/>
                                                  <w:divBdr>
                                                    <w:top w:val="none" w:sz="0" w:space="0" w:color="auto"/>
                                                    <w:left w:val="none" w:sz="0" w:space="0" w:color="auto"/>
                                                    <w:bottom w:val="none" w:sz="0" w:space="0" w:color="auto"/>
                                                    <w:right w:val="none" w:sz="0" w:space="0" w:color="auto"/>
                                                  </w:divBdr>
                                                </w:div>
                                              </w:divsChild>
                                            </w:div>
                                            <w:div w:id="1690717821">
                                              <w:marLeft w:val="0"/>
                                              <w:marRight w:val="0"/>
                                              <w:marTop w:val="0"/>
                                              <w:marBottom w:val="0"/>
                                              <w:divBdr>
                                                <w:top w:val="none" w:sz="0" w:space="0" w:color="auto"/>
                                                <w:left w:val="none" w:sz="0" w:space="0" w:color="auto"/>
                                                <w:bottom w:val="none" w:sz="0" w:space="0" w:color="auto"/>
                                                <w:right w:val="none" w:sz="0" w:space="0" w:color="auto"/>
                                              </w:divBdr>
                                            </w:div>
                                          </w:divsChild>
                                        </w:div>
                                        <w:div w:id="1875187187">
                                          <w:marLeft w:val="0"/>
                                          <w:marRight w:val="150"/>
                                          <w:marTop w:val="0"/>
                                          <w:marBottom w:val="0"/>
                                          <w:divBdr>
                                            <w:top w:val="none" w:sz="0" w:space="0" w:color="auto"/>
                                            <w:left w:val="none" w:sz="0" w:space="0" w:color="auto"/>
                                            <w:bottom w:val="none" w:sz="0" w:space="0" w:color="auto"/>
                                            <w:right w:val="none" w:sz="0" w:space="0" w:color="auto"/>
                                          </w:divBdr>
                                          <w:divsChild>
                                            <w:div w:id="318195213">
                                              <w:marLeft w:val="0"/>
                                              <w:marRight w:val="0"/>
                                              <w:marTop w:val="0"/>
                                              <w:marBottom w:val="0"/>
                                              <w:divBdr>
                                                <w:top w:val="none" w:sz="0" w:space="0" w:color="auto"/>
                                                <w:left w:val="none" w:sz="0" w:space="0" w:color="auto"/>
                                                <w:bottom w:val="none" w:sz="0" w:space="0" w:color="auto"/>
                                                <w:right w:val="none" w:sz="0" w:space="0" w:color="auto"/>
                                              </w:divBdr>
                                              <w:divsChild>
                                                <w:div w:id="1519662194">
                                                  <w:marLeft w:val="0"/>
                                                  <w:marRight w:val="0"/>
                                                  <w:marTop w:val="0"/>
                                                  <w:marBottom w:val="0"/>
                                                  <w:divBdr>
                                                    <w:top w:val="none" w:sz="0" w:space="0" w:color="auto"/>
                                                    <w:left w:val="none" w:sz="0" w:space="0" w:color="auto"/>
                                                    <w:bottom w:val="none" w:sz="0" w:space="0" w:color="auto"/>
                                                    <w:right w:val="none" w:sz="0" w:space="0" w:color="auto"/>
                                                  </w:divBdr>
                                                </w:div>
                                              </w:divsChild>
                                            </w:div>
                                            <w:div w:id="13079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4447">
                                      <w:marLeft w:val="0"/>
                                      <w:marRight w:val="0"/>
                                      <w:marTop w:val="0"/>
                                      <w:marBottom w:val="150"/>
                                      <w:divBdr>
                                        <w:top w:val="none" w:sz="0" w:space="0" w:color="auto"/>
                                        <w:left w:val="none" w:sz="0" w:space="0" w:color="auto"/>
                                        <w:bottom w:val="none" w:sz="0" w:space="0" w:color="auto"/>
                                        <w:right w:val="none" w:sz="0" w:space="0" w:color="auto"/>
                                      </w:divBdr>
                                      <w:divsChild>
                                        <w:div w:id="1603412028">
                                          <w:marLeft w:val="0"/>
                                          <w:marRight w:val="150"/>
                                          <w:marTop w:val="0"/>
                                          <w:marBottom w:val="0"/>
                                          <w:divBdr>
                                            <w:top w:val="none" w:sz="0" w:space="0" w:color="auto"/>
                                            <w:left w:val="none" w:sz="0" w:space="0" w:color="auto"/>
                                            <w:bottom w:val="none" w:sz="0" w:space="0" w:color="auto"/>
                                            <w:right w:val="none" w:sz="0" w:space="0" w:color="auto"/>
                                          </w:divBdr>
                                          <w:divsChild>
                                            <w:div w:id="873080788">
                                              <w:marLeft w:val="0"/>
                                              <w:marRight w:val="0"/>
                                              <w:marTop w:val="0"/>
                                              <w:marBottom w:val="0"/>
                                              <w:divBdr>
                                                <w:top w:val="none" w:sz="0" w:space="0" w:color="auto"/>
                                                <w:left w:val="none" w:sz="0" w:space="0" w:color="auto"/>
                                                <w:bottom w:val="none" w:sz="0" w:space="0" w:color="auto"/>
                                                <w:right w:val="none" w:sz="0" w:space="0" w:color="auto"/>
                                              </w:divBdr>
                                            </w:div>
                                            <w:div w:id="2091005184">
                                              <w:marLeft w:val="0"/>
                                              <w:marRight w:val="0"/>
                                              <w:marTop w:val="0"/>
                                              <w:marBottom w:val="0"/>
                                              <w:divBdr>
                                                <w:top w:val="none" w:sz="0" w:space="0" w:color="auto"/>
                                                <w:left w:val="none" w:sz="0" w:space="0" w:color="auto"/>
                                                <w:bottom w:val="none" w:sz="0" w:space="0" w:color="auto"/>
                                                <w:right w:val="none" w:sz="0" w:space="0" w:color="auto"/>
                                              </w:divBdr>
                                            </w:div>
                                          </w:divsChild>
                                        </w:div>
                                        <w:div w:id="1877309500">
                                          <w:marLeft w:val="0"/>
                                          <w:marRight w:val="150"/>
                                          <w:marTop w:val="0"/>
                                          <w:marBottom w:val="0"/>
                                          <w:divBdr>
                                            <w:top w:val="none" w:sz="0" w:space="0" w:color="auto"/>
                                            <w:left w:val="none" w:sz="0" w:space="0" w:color="auto"/>
                                            <w:bottom w:val="none" w:sz="0" w:space="0" w:color="auto"/>
                                            <w:right w:val="none" w:sz="0" w:space="0" w:color="auto"/>
                                          </w:divBdr>
                                          <w:divsChild>
                                            <w:div w:id="512886530">
                                              <w:marLeft w:val="0"/>
                                              <w:marRight w:val="0"/>
                                              <w:marTop w:val="0"/>
                                              <w:marBottom w:val="0"/>
                                              <w:divBdr>
                                                <w:top w:val="none" w:sz="0" w:space="0" w:color="auto"/>
                                                <w:left w:val="none" w:sz="0" w:space="0" w:color="auto"/>
                                                <w:bottom w:val="none" w:sz="0" w:space="0" w:color="auto"/>
                                                <w:right w:val="none" w:sz="0" w:space="0" w:color="auto"/>
                                              </w:divBdr>
                                              <w:divsChild>
                                                <w:div w:id="644162181">
                                                  <w:marLeft w:val="0"/>
                                                  <w:marRight w:val="0"/>
                                                  <w:marTop w:val="0"/>
                                                  <w:marBottom w:val="0"/>
                                                  <w:divBdr>
                                                    <w:top w:val="none" w:sz="0" w:space="0" w:color="auto"/>
                                                    <w:left w:val="none" w:sz="0" w:space="0" w:color="auto"/>
                                                    <w:bottom w:val="none" w:sz="0" w:space="0" w:color="auto"/>
                                                    <w:right w:val="none" w:sz="0" w:space="0" w:color="auto"/>
                                                  </w:divBdr>
                                                </w:div>
                                                <w:div w:id="1207062271">
                                                  <w:marLeft w:val="0"/>
                                                  <w:marRight w:val="0"/>
                                                  <w:marTop w:val="0"/>
                                                  <w:marBottom w:val="0"/>
                                                  <w:divBdr>
                                                    <w:top w:val="none" w:sz="0" w:space="0" w:color="auto"/>
                                                    <w:left w:val="none" w:sz="0" w:space="0" w:color="auto"/>
                                                    <w:bottom w:val="none" w:sz="0" w:space="0" w:color="auto"/>
                                                    <w:right w:val="none" w:sz="0" w:space="0" w:color="auto"/>
                                                  </w:divBdr>
                                                </w:div>
                                                <w:div w:id="13563452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1981993">
                                                      <w:marLeft w:val="0"/>
                                                      <w:marRight w:val="0"/>
                                                      <w:marTop w:val="0"/>
                                                      <w:marBottom w:val="0"/>
                                                      <w:divBdr>
                                                        <w:top w:val="none" w:sz="0" w:space="0" w:color="auto"/>
                                                        <w:left w:val="none" w:sz="0" w:space="0" w:color="auto"/>
                                                        <w:bottom w:val="none" w:sz="0" w:space="0" w:color="auto"/>
                                                        <w:right w:val="none" w:sz="0" w:space="0" w:color="auto"/>
                                                      </w:divBdr>
                                                    </w:div>
                                                    <w:div w:id="725221992">
                                                      <w:marLeft w:val="0"/>
                                                      <w:marRight w:val="0"/>
                                                      <w:marTop w:val="0"/>
                                                      <w:marBottom w:val="0"/>
                                                      <w:divBdr>
                                                        <w:top w:val="none" w:sz="0" w:space="0" w:color="auto"/>
                                                        <w:left w:val="none" w:sz="0" w:space="0" w:color="auto"/>
                                                        <w:bottom w:val="none" w:sz="0" w:space="0" w:color="auto"/>
                                                        <w:right w:val="none" w:sz="0" w:space="0" w:color="auto"/>
                                                      </w:divBdr>
                                                    </w:div>
                                                    <w:div w:id="937718990">
                                                      <w:marLeft w:val="0"/>
                                                      <w:marRight w:val="0"/>
                                                      <w:marTop w:val="0"/>
                                                      <w:marBottom w:val="0"/>
                                                      <w:divBdr>
                                                        <w:top w:val="none" w:sz="0" w:space="0" w:color="auto"/>
                                                        <w:left w:val="none" w:sz="0" w:space="0" w:color="auto"/>
                                                        <w:bottom w:val="none" w:sz="0" w:space="0" w:color="auto"/>
                                                        <w:right w:val="none" w:sz="0" w:space="0" w:color="auto"/>
                                                      </w:divBdr>
                                                    </w:div>
                                                    <w:div w:id="1255749464">
                                                      <w:marLeft w:val="0"/>
                                                      <w:marRight w:val="0"/>
                                                      <w:marTop w:val="0"/>
                                                      <w:marBottom w:val="0"/>
                                                      <w:divBdr>
                                                        <w:top w:val="none" w:sz="0" w:space="0" w:color="auto"/>
                                                        <w:left w:val="none" w:sz="0" w:space="0" w:color="auto"/>
                                                        <w:bottom w:val="none" w:sz="0" w:space="0" w:color="auto"/>
                                                        <w:right w:val="none" w:sz="0" w:space="0" w:color="auto"/>
                                                      </w:divBdr>
                                                    </w:div>
                                                    <w:div w:id="14690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lymouth.ac.uk/your-university/governance/student-handbook" TargetMode="External"/><Relationship Id="rId2" Type="http://schemas.openxmlformats.org/officeDocument/2006/relationships/customXml" Target="../customXml/item2.xml"/><Relationship Id="rId16" Type="http://schemas.openxmlformats.org/officeDocument/2006/relationships/hyperlink" Target="https://bridgwater.blackboard.com/webapps/blackboard/content/listContentEditable.jsp?content_id=_727608_1&amp;course_id=_5682_1&amp;mode=res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ridgwater.blackboard.com/webapps/blackboard/content/listContentEditable.jsp?content_id=_727608_1&amp;course_id=_5682_1&amp;mode=res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D7B4A833A542C485AB3800891CD8DF"/>
        <w:category>
          <w:name w:val="General"/>
          <w:gallery w:val="placeholder"/>
        </w:category>
        <w:types>
          <w:type w:val="bbPlcHdr"/>
        </w:types>
        <w:behaviors>
          <w:behavior w:val="content"/>
        </w:behaviors>
        <w:guid w:val="{07F5F5C9-E79D-470A-B91F-AA42028BA643}"/>
      </w:docPartPr>
      <w:docPartBody>
        <w:p w:rsidR="000442F0" w:rsidRDefault="00457BBC" w:rsidP="00457BBC">
          <w:pPr>
            <w:pStyle w:val="7ED7B4A833A542C485AB3800891CD8DF"/>
          </w:pPr>
          <w:r w:rsidRPr="003306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BC"/>
    <w:rsid w:val="000442F0"/>
    <w:rsid w:val="0045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BBC"/>
    <w:rPr>
      <w:color w:val="808080"/>
    </w:rPr>
  </w:style>
  <w:style w:type="paragraph" w:customStyle="1" w:styleId="7ED7B4A833A542C485AB3800891CD8DF">
    <w:name w:val="7ED7B4A833A542C485AB3800891CD8DF"/>
    <w:rsid w:val="00457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B1F4DBAC4CAE4AA81A01242FA6EB3F" ma:contentTypeVersion="5" ma:contentTypeDescription="Create a new document." ma:contentTypeScope="" ma:versionID="f31cbb44dc318959c4c3e4e243f8f8d4">
  <xsd:schema xmlns:xsd="http://www.w3.org/2001/XMLSchema" xmlns:xs="http://www.w3.org/2001/XMLSchema" xmlns:p="http://schemas.microsoft.com/office/2006/metadata/properties" xmlns:ns2="bd6cf2dc-2138-4581-a9e1-b7844c433543" targetNamespace="http://schemas.microsoft.com/office/2006/metadata/properties" ma:root="true" ma:fieldsID="a3eec7d0a39b9f40be3afbd01b2f771c" ns2:_="">
    <xsd:import namespace="bd6cf2dc-2138-4581-a9e1-b7844c4335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cf2dc-2138-4581-a9e1-b7844c433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2DC61-15E4-48B1-99D4-775BE6070048}">
  <ds:schemaRefs>
    <ds:schemaRef ds:uri="http://schemas.openxmlformats.org/officeDocument/2006/bibliography"/>
  </ds:schemaRefs>
</ds:datastoreItem>
</file>

<file path=customXml/itemProps2.xml><?xml version="1.0" encoding="utf-8"?>
<ds:datastoreItem xmlns:ds="http://schemas.openxmlformats.org/officeDocument/2006/customXml" ds:itemID="{0873EC34-5499-4113-8860-2A2DB8ADCD32}">
  <ds:schemaRefs>
    <ds:schemaRef ds:uri="http://schemas.microsoft.com/sharepoint/v3/contenttype/forms"/>
  </ds:schemaRefs>
</ds:datastoreItem>
</file>

<file path=customXml/itemProps3.xml><?xml version="1.0" encoding="utf-8"?>
<ds:datastoreItem xmlns:ds="http://schemas.openxmlformats.org/officeDocument/2006/customXml" ds:itemID="{4D7F71F7-021B-42DF-B421-7C93C2DA1B6A}">
  <ds:schemaRefs>
    <ds:schemaRef ds:uri="http://purl.org/dc/dcmitype/"/>
    <ds:schemaRef ds:uri="http://purl.org/dc/terms/"/>
    <ds:schemaRef ds:uri="http://purl.org/dc/elements/1.1/"/>
    <ds:schemaRef ds:uri="bd6cf2dc-2138-4581-a9e1-b7844c43354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291CD68-482C-4F24-92C7-68ADD902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cf2dc-2138-4581-a9e1-b7844c433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Pomeroy</dc:creator>
  <cp:lastModifiedBy>Wasif Choudhury</cp:lastModifiedBy>
  <cp:revision>3</cp:revision>
  <cp:lastPrinted>2018-03-12T16:38:00Z</cp:lastPrinted>
  <dcterms:created xsi:type="dcterms:W3CDTF">2020-10-26T15:25:00Z</dcterms:created>
  <dcterms:modified xsi:type="dcterms:W3CDTF">2020-10-26T16:38:00Z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0x010100B5B1F4DBAC4CAE4AA81A01242FA6EB3F</vt:lpwstr>
  </property>
</Properties>
</file>